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F8" w:rsidRPr="00B46C9E" w:rsidRDefault="000C56F8" w:rsidP="000C56F8">
      <w:pPr>
        <w:autoSpaceDE w:val="0"/>
        <w:autoSpaceDN w:val="0"/>
        <w:adjustRightInd w:val="0"/>
        <w:spacing w:line="360" w:lineRule="auto"/>
        <w:ind w:left="284"/>
        <w:rPr>
          <w:rFonts w:cs="Constantia"/>
          <w:bCs/>
          <w:kern w:val="24"/>
        </w:rPr>
      </w:pPr>
      <w:bookmarkStart w:id="0" w:name="_GoBack"/>
      <w:bookmarkEnd w:id="0"/>
      <w:r>
        <w:rPr>
          <w:rFonts w:cs="Constantia"/>
          <w:bCs/>
          <w:kern w:val="24"/>
        </w:rPr>
        <w:t>Obseg prispevka:</w:t>
      </w:r>
    </w:p>
    <w:p w:rsidR="000C56F8" w:rsidRDefault="000C56F8" w:rsidP="000C56F8">
      <w:pPr>
        <w:pStyle w:val="Odstavekseznama"/>
        <w:numPr>
          <w:ilvl w:val="0"/>
          <w:numId w:val="28"/>
        </w:numPr>
        <w:spacing w:line="360" w:lineRule="auto"/>
      </w:pPr>
      <w:r>
        <w:t>Besedilo je 10.202 znakov s presledki</w:t>
      </w:r>
    </w:p>
    <w:p w:rsidR="000C56F8" w:rsidRDefault="000C56F8" w:rsidP="000C56F8">
      <w:pPr>
        <w:pStyle w:val="Odstavekseznama"/>
        <w:numPr>
          <w:ilvl w:val="0"/>
          <w:numId w:val="28"/>
        </w:numPr>
        <w:spacing w:line="360" w:lineRule="auto"/>
      </w:pPr>
      <w:r>
        <w:t xml:space="preserve">2 pregledni tabeli  </w:t>
      </w:r>
    </w:p>
    <w:p w:rsidR="000C56F8" w:rsidRDefault="000C56F8" w:rsidP="000C56F8">
      <w:pPr>
        <w:pStyle w:val="Odstavekseznama"/>
        <w:numPr>
          <w:ilvl w:val="0"/>
          <w:numId w:val="28"/>
        </w:numPr>
        <w:spacing w:line="360" w:lineRule="auto"/>
      </w:pPr>
      <w:r>
        <w:t>Povzetek 1.293 znakov s presledki</w:t>
      </w:r>
    </w:p>
    <w:p w:rsidR="000C56F8" w:rsidRPr="000C56F8" w:rsidRDefault="000C56F8" w:rsidP="000C56F8">
      <w:pPr>
        <w:pStyle w:val="Odstavekseznama"/>
        <w:numPr>
          <w:ilvl w:val="0"/>
          <w:numId w:val="28"/>
        </w:numPr>
        <w:spacing w:line="360" w:lineRule="auto"/>
      </w:pPr>
      <w:r>
        <w:t>Viri 1.095 znakov s presledki</w:t>
      </w:r>
    </w:p>
    <w:p w:rsidR="000C56F8" w:rsidRDefault="000C56F8" w:rsidP="00CB46F5">
      <w:pPr>
        <w:pStyle w:val="Podnaslov"/>
        <w:spacing w:line="360" w:lineRule="auto"/>
        <w:rPr>
          <w:rFonts w:asciiTheme="minorHAnsi" w:hAnsiTheme="minorHAnsi"/>
          <w:b/>
          <w:i w:val="0"/>
          <w:color w:val="365F91" w:themeColor="accent1" w:themeShade="BF"/>
          <w:sz w:val="36"/>
          <w:szCs w:val="36"/>
        </w:rPr>
      </w:pPr>
    </w:p>
    <w:p w:rsidR="00F623A0" w:rsidRPr="006C0F98" w:rsidRDefault="008B5910" w:rsidP="00CB46F5">
      <w:pPr>
        <w:pStyle w:val="Podnaslov"/>
        <w:spacing w:line="360" w:lineRule="auto"/>
        <w:rPr>
          <w:rFonts w:asciiTheme="minorHAnsi" w:hAnsiTheme="minorHAnsi"/>
          <w:b/>
          <w:i w:val="0"/>
          <w:color w:val="365F91" w:themeColor="accent1" w:themeShade="BF"/>
          <w:sz w:val="36"/>
          <w:szCs w:val="36"/>
        </w:rPr>
      </w:pPr>
      <w:r w:rsidRPr="006C0F98">
        <w:rPr>
          <w:rFonts w:asciiTheme="minorHAnsi" w:hAnsiTheme="minorHAnsi"/>
          <w:b/>
          <w:i w:val="0"/>
          <w:color w:val="365F91" w:themeColor="accent1" w:themeShade="BF"/>
          <w:sz w:val="36"/>
          <w:szCs w:val="36"/>
        </w:rPr>
        <w:t>DISFUNKCIONALNO-FUNKCIONALNO VODITELJSTVO</w:t>
      </w:r>
    </w:p>
    <w:p w:rsidR="000C56F8" w:rsidRPr="00CB46F5" w:rsidRDefault="000C56F8" w:rsidP="000C56F8">
      <w:pPr>
        <w:pStyle w:val="Podnaslov"/>
        <w:numPr>
          <w:ilvl w:val="0"/>
          <w:numId w:val="0"/>
        </w:numPr>
        <w:spacing w:line="360" w:lineRule="auto"/>
        <w:rPr>
          <w:rFonts w:asciiTheme="minorHAnsi" w:hAnsiTheme="minorHAnsi"/>
          <w:b/>
          <w:i w:val="0"/>
          <w:color w:val="365F91" w:themeColor="accent1" w:themeShade="BF"/>
          <w:sz w:val="22"/>
          <w:szCs w:val="22"/>
        </w:rPr>
      </w:pPr>
      <w:bookmarkStart w:id="1" w:name="_Toc356913777"/>
      <w:r>
        <w:rPr>
          <w:rFonts w:asciiTheme="minorHAnsi" w:hAnsiTheme="minorHAnsi"/>
          <w:b/>
          <w:i w:val="0"/>
          <w:color w:val="365F91" w:themeColor="accent1" w:themeShade="BF"/>
          <w:sz w:val="22"/>
          <w:szCs w:val="22"/>
        </w:rPr>
        <w:t>Povzetek</w:t>
      </w:r>
    </w:p>
    <w:p w:rsidR="000C56F8" w:rsidRPr="000C56F8" w:rsidRDefault="000C56F8" w:rsidP="000C56F8">
      <w:pPr>
        <w:spacing w:after="120" w:line="360" w:lineRule="auto"/>
        <w:jc w:val="both"/>
        <w:rPr>
          <w:i/>
          <w:color w:val="365F91" w:themeColor="accent1" w:themeShade="BF"/>
        </w:rPr>
      </w:pPr>
      <w:r w:rsidRPr="000C56F8">
        <w:rPr>
          <w:i/>
          <w:color w:val="365F91" w:themeColor="accent1" w:themeShade="BF"/>
        </w:rPr>
        <w:t xml:space="preserve">Seveda vsi ne živimo v idealnem svetu v idealnih organizacijah z idealnimi vodji. Realnost nam postreže s kopico nepopolnosti, tudi na področju voditeljstva. Vodje, kot nosilci najodgovornejših pristojnosti in odločitev bistveno vplivajo na kakovost dela sodelavcev s tem pa tudi na uspeh organizacije. Odgovornost, s katero so obremenjeni, nekateri bolje drugi slabše prenašajo. Nekateri vodje razvijejo pozitivne, drugi negativne psihološke mehanizme skozi katere se soočajo s psihološkimi obremenitvami povezanimi z veliko odgovornostjo in močjo. </w:t>
      </w:r>
    </w:p>
    <w:p w:rsidR="000C56F8" w:rsidRDefault="000C56F8" w:rsidP="000C56F8">
      <w:pPr>
        <w:spacing w:after="120" w:line="360" w:lineRule="auto"/>
        <w:jc w:val="both"/>
        <w:rPr>
          <w:i/>
          <w:color w:val="365F91" w:themeColor="accent1" w:themeShade="BF"/>
        </w:rPr>
      </w:pPr>
      <w:r w:rsidRPr="000C56F8">
        <w:rPr>
          <w:i/>
          <w:color w:val="365F91" w:themeColor="accent1" w:themeShade="BF"/>
        </w:rPr>
        <w:t>Negativni psihološki mehanizmi imajo tudi negativen vpliv na uspešnost in učinkovitost organizacije. Po raziskavi Gallup Instituta povzročijo 34 % manjšo produktivnost. Poznavanje teh mehanizmov omogoča spreminjanje vedenja vodij v takšna, ki omogočajo preživetje, večjo učinkovitost, uspešnost in rast tako posamezne organizacije, kot celotne družbe.</w:t>
      </w:r>
    </w:p>
    <w:p w:rsidR="008B5910" w:rsidRPr="000C56F8" w:rsidRDefault="000C56F8" w:rsidP="000C56F8">
      <w:pPr>
        <w:spacing w:after="120" w:line="360" w:lineRule="auto"/>
        <w:jc w:val="both"/>
        <w:rPr>
          <w:i/>
          <w:color w:val="365F91" w:themeColor="accent1" w:themeShade="BF"/>
        </w:rPr>
      </w:pPr>
      <w:r w:rsidRPr="000C56F8">
        <w:rPr>
          <w:i/>
          <w:color w:val="365F91" w:themeColor="accent1" w:themeShade="BF"/>
        </w:rPr>
        <w:t xml:space="preserve">Seveda tudi za to »bolezen« obstaja več možnih zdravil, ki vsa temeljijo na spreminjanju odnosa vodij do sodelavcev–soljudi in sprejemanju drugačnih vrednot. Najbolj učinkovito trajne spremembe vedenja in razvoj vodij dosežemo s poglobljenim pristopom </w:t>
      </w:r>
      <w:proofErr w:type="spellStart"/>
      <w:r w:rsidRPr="000C56F8">
        <w:rPr>
          <w:i/>
          <w:color w:val="365F91" w:themeColor="accent1" w:themeShade="BF"/>
        </w:rPr>
        <w:t>coachinga</w:t>
      </w:r>
      <w:proofErr w:type="spellEnd"/>
      <w:r w:rsidRPr="000C56F8">
        <w:rPr>
          <w:i/>
          <w:color w:val="365F91" w:themeColor="accent1" w:themeShade="BF"/>
        </w:rPr>
        <w:t>, včasih pa pomaga že sprememba v načinu komunikacije, ki sama po sebi spreminja medsebojne odnose, vrednote in organizacijsko kulturo</w:t>
      </w:r>
      <w:r w:rsidR="00CB0D25">
        <w:rPr>
          <w:i/>
          <w:color w:val="365F91" w:themeColor="accent1" w:themeShade="BF"/>
        </w:rPr>
        <w:t>.</w:t>
      </w:r>
    </w:p>
    <w:p w:rsidR="000C56F8" w:rsidRDefault="000C56F8" w:rsidP="00CB46F5">
      <w:pPr>
        <w:pStyle w:val="Naslov2"/>
        <w:spacing w:line="360" w:lineRule="auto"/>
        <w:rPr>
          <w:rFonts w:asciiTheme="minorHAnsi" w:hAnsiTheme="minorHAnsi"/>
          <w:color w:val="365F91" w:themeColor="accent1" w:themeShade="BF"/>
          <w:sz w:val="22"/>
          <w:szCs w:val="22"/>
        </w:rPr>
      </w:pPr>
    </w:p>
    <w:p w:rsidR="000C56F8" w:rsidRDefault="000C56F8" w:rsidP="00CB46F5">
      <w:pPr>
        <w:pStyle w:val="Naslov2"/>
        <w:spacing w:line="360" w:lineRule="auto"/>
        <w:rPr>
          <w:rFonts w:asciiTheme="minorHAnsi" w:hAnsiTheme="minorHAnsi"/>
          <w:color w:val="365F91" w:themeColor="accent1" w:themeShade="BF"/>
          <w:sz w:val="22"/>
          <w:szCs w:val="22"/>
        </w:rPr>
      </w:pPr>
    </w:p>
    <w:p w:rsidR="000C56F8" w:rsidRDefault="000C56F8">
      <w:pPr>
        <w:rPr>
          <w:rFonts w:eastAsiaTheme="majorEastAsia" w:cstheme="majorBidi"/>
          <w:b/>
          <w:bCs/>
          <w:color w:val="365F91" w:themeColor="accent1" w:themeShade="BF"/>
        </w:rPr>
      </w:pPr>
      <w:r>
        <w:rPr>
          <w:color w:val="365F91" w:themeColor="accent1" w:themeShade="BF"/>
        </w:rPr>
        <w:br w:type="page"/>
      </w:r>
    </w:p>
    <w:p w:rsidR="000C56F8" w:rsidRPr="006C0F98" w:rsidRDefault="000C56F8" w:rsidP="000C56F8">
      <w:pPr>
        <w:pStyle w:val="Podnaslov"/>
        <w:spacing w:line="360" w:lineRule="auto"/>
        <w:rPr>
          <w:rFonts w:asciiTheme="minorHAnsi" w:hAnsiTheme="minorHAnsi"/>
          <w:b/>
          <w:i w:val="0"/>
          <w:color w:val="365F91" w:themeColor="accent1" w:themeShade="BF"/>
          <w:sz w:val="36"/>
          <w:szCs w:val="36"/>
        </w:rPr>
      </w:pPr>
      <w:r w:rsidRPr="006C0F98">
        <w:rPr>
          <w:rFonts w:asciiTheme="minorHAnsi" w:hAnsiTheme="minorHAnsi"/>
          <w:b/>
          <w:i w:val="0"/>
          <w:color w:val="365F91" w:themeColor="accent1" w:themeShade="BF"/>
          <w:sz w:val="36"/>
          <w:szCs w:val="36"/>
        </w:rPr>
        <w:lastRenderedPageBreak/>
        <w:t>DISFUNKCIONALNO-FUNKCIONALNO VODITELJSTVO</w:t>
      </w:r>
    </w:p>
    <w:p w:rsidR="00B05E15" w:rsidRPr="00CB46F5" w:rsidRDefault="00111283" w:rsidP="00CB46F5">
      <w:pPr>
        <w:pStyle w:val="Naslov2"/>
        <w:spacing w:line="360" w:lineRule="auto"/>
        <w:rPr>
          <w:rFonts w:asciiTheme="minorHAnsi" w:hAnsiTheme="minorHAnsi"/>
          <w:color w:val="365F91" w:themeColor="accent1" w:themeShade="BF"/>
          <w:sz w:val="22"/>
          <w:szCs w:val="22"/>
        </w:rPr>
      </w:pPr>
      <w:r w:rsidRPr="00CB46F5">
        <w:rPr>
          <w:rFonts w:asciiTheme="minorHAnsi" w:hAnsiTheme="minorHAnsi"/>
          <w:color w:val="365F91" w:themeColor="accent1" w:themeShade="BF"/>
          <w:sz w:val="22"/>
          <w:szCs w:val="22"/>
        </w:rPr>
        <w:t>VPLIV PSIHOLOŠKIH OBREMENITEV NA VEDENJE VODIJ IN ORGANIZACIJO</w:t>
      </w:r>
      <w:bookmarkEnd w:id="1"/>
    </w:p>
    <w:p w:rsidR="00116EA6" w:rsidRPr="00CB46F5" w:rsidRDefault="00116EA6" w:rsidP="00CB46F5">
      <w:pPr>
        <w:spacing w:after="120" w:line="360" w:lineRule="auto"/>
        <w:jc w:val="both"/>
      </w:pPr>
    </w:p>
    <w:p w:rsidR="00116EA6" w:rsidRPr="00CB46F5" w:rsidRDefault="00D55CE4" w:rsidP="00CB46F5">
      <w:pPr>
        <w:spacing w:after="120" w:line="360" w:lineRule="auto"/>
        <w:jc w:val="both"/>
      </w:pPr>
      <w:r w:rsidRPr="00CB46F5">
        <w:t>Da bi razumeli</w:t>
      </w:r>
      <w:r w:rsidR="00C60FE8" w:rsidRPr="00CB46F5">
        <w:t xml:space="preserve"> nastanek </w:t>
      </w:r>
      <w:r w:rsidRPr="00CB46F5">
        <w:t>disfunkcionaln</w:t>
      </w:r>
      <w:r w:rsidR="00C60FE8" w:rsidRPr="00CB46F5">
        <w:t>ega</w:t>
      </w:r>
      <w:r w:rsidR="00420CCB" w:rsidRPr="00CB46F5">
        <w:t xml:space="preserve"> vedenj</w:t>
      </w:r>
      <w:r w:rsidR="00C60FE8" w:rsidRPr="00CB46F5">
        <w:t>a</w:t>
      </w:r>
      <w:r w:rsidR="00420CCB" w:rsidRPr="00CB46F5">
        <w:t xml:space="preserve"> </w:t>
      </w:r>
      <w:r w:rsidRPr="00CB46F5">
        <w:t>vodij in posledično disfunkcionaln</w:t>
      </w:r>
      <w:r w:rsidR="00C60FE8" w:rsidRPr="00CB46F5">
        <w:t>e</w:t>
      </w:r>
      <w:r w:rsidRPr="00CB46F5">
        <w:t xml:space="preserve"> organizacij</w:t>
      </w:r>
      <w:r w:rsidR="00C60FE8" w:rsidRPr="00CB46F5">
        <w:t>e</w:t>
      </w:r>
      <w:r w:rsidR="00420CCB" w:rsidRPr="00CB46F5">
        <w:t xml:space="preserve">, </w:t>
      </w:r>
      <w:r w:rsidRPr="00CB46F5">
        <w:t xml:space="preserve">ki sama </w:t>
      </w:r>
      <w:r w:rsidR="00C60FE8" w:rsidRPr="00CB46F5">
        <w:t xml:space="preserve">ni več </w:t>
      </w:r>
      <w:r w:rsidRPr="00CB46F5">
        <w:t>sposobna zagotavljati svojega preživetja</w:t>
      </w:r>
      <w:r w:rsidR="00B505B9" w:rsidRPr="00CB46F5">
        <w:t>,</w:t>
      </w:r>
      <w:r w:rsidRPr="00CB46F5">
        <w:t xml:space="preserve"> se </w:t>
      </w:r>
      <w:r w:rsidR="00420CCB" w:rsidRPr="00CB46F5">
        <w:t xml:space="preserve">je </w:t>
      </w:r>
      <w:r w:rsidRPr="00CB46F5">
        <w:t>potreb</w:t>
      </w:r>
      <w:r w:rsidR="00420CCB" w:rsidRPr="00CB46F5">
        <w:t>no poglobiti v psihološke m</w:t>
      </w:r>
      <w:r w:rsidR="00C60FE8" w:rsidRPr="00CB46F5">
        <w:t xml:space="preserve">ehanizme, ki delujejo v ozadju. </w:t>
      </w:r>
      <w:r w:rsidR="00116EA6" w:rsidRPr="00CB46F5">
        <w:t xml:space="preserve"> </w:t>
      </w:r>
      <w:r w:rsidR="00AF62E5" w:rsidRPr="00CB46F5">
        <w:t xml:space="preserve">Večina raziskav </w:t>
      </w:r>
      <w:r w:rsidR="007C2732" w:rsidRPr="00CB46F5">
        <w:t>s področja voditeljstva se osredotoča na</w:t>
      </w:r>
      <w:r w:rsidR="00A133D7" w:rsidRPr="00CB46F5">
        <w:t xml:space="preserve"> pozitivne aspekte voditeljstva</w:t>
      </w:r>
      <w:r w:rsidR="007C2732" w:rsidRPr="00CB46F5">
        <w:t>. T</w:t>
      </w:r>
      <w:r w:rsidR="00A133D7" w:rsidRPr="00CB46F5">
        <w:t>emnejše plati</w:t>
      </w:r>
      <w:r w:rsidR="007C2732" w:rsidRPr="00CB46F5">
        <w:t xml:space="preserve"> voditeljstva pa so manj raziskane, čeprav </w:t>
      </w:r>
      <w:r w:rsidR="00A133D7" w:rsidRPr="00CB46F5">
        <w:t xml:space="preserve">lahko </w:t>
      </w:r>
      <w:r w:rsidR="00420CCB" w:rsidRPr="00CB46F5">
        <w:t xml:space="preserve">ti </w:t>
      </w:r>
      <w:r w:rsidR="007C2732" w:rsidRPr="00CB46F5">
        <w:t xml:space="preserve">negativni učinki voditeljstva </w:t>
      </w:r>
      <w:r w:rsidR="00420CCB" w:rsidRPr="00CB46F5">
        <w:t>uničijo</w:t>
      </w:r>
      <w:r w:rsidR="007C2732" w:rsidRPr="00CB46F5">
        <w:t xml:space="preserve"> tudi najuspešnejša podjetja. </w:t>
      </w:r>
      <w:r w:rsidR="00A133D7" w:rsidRPr="00CB46F5">
        <w:t xml:space="preserve"> </w:t>
      </w:r>
    </w:p>
    <w:p w:rsidR="00C53217" w:rsidRPr="00CB46F5" w:rsidRDefault="007C2732" w:rsidP="00CB46F5">
      <w:pPr>
        <w:spacing w:after="120" w:line="360" w:lineRule="auto"/>
        <w:jc w:val="both"/>
      </w:pPr>
      <w:r w:rsidRPr="00CB46F5">
        <w:t>Če</w:t>
      </w:r>
      <w:r w:rsidR="00A133D7" w:rsidRPr="00CB46F5">
        <w:t xml:space="preserve"> se </w:t>
      </w:r>
      <w:r w:rsidR="00420CCB" w:rsidRPr="00CB46F5">
        <w:t xml:space="preserve">v organizaciji </w:t>
      </w:r>
      <w:r w:rsidRPr="00CB46F5">
        <w:t xml:space="preserve">z njimi </w:t>
      </w:r>
      <w:r w:rsidR="00FE4C8C" w:rsidRPr="00CB46F5">
        <w:t xml:space="preserve">ne </w:t>
      </w:r>
      <w:r w:rsidRPr="00CB46F5">
        <w:t>s</w:t>
      </w:r>
      <w:r w:rsidR="00420CCB" w:rsidRPr="00CB46F5">
        <w:t xml:space="preserve">popademo </w:t>
      </w:r>
      <w:r w:rsidR="00A133D7" w:rsidRPr="00CB46F5">
        <w:t>učinkovito</w:t>
      </w:r>
      <w:r w:rsidRPr="00CB46F5">
        <w:t xml:space="preserve">, </w:t>
      </w:r>
      <w:r w:rsidR="00420CCB" w:rsidRPr="00CB46F5">
        <w:t xml:space="preserve">nam </w:t>
      </w:r>
      <w:r w:rsidR="00A133D7" w:rsidRPr="00CB46F5">
        <w:t>pomanjkanj</w:t>
      </w:r>
      <w:r w:rsidRPr="00CB46F5">
        <w:t>e</w:t>
      </w:r>
      <w:r w:rsidR="00A133D7" w:rsidRPr="00CB46F5">
        <w:t xml:space="preserve"> zaupanja in usklajenosti vodstvenih timov </w:t>
      </w:r>
      <w:r w:rsidRPr="00CB46F5">
        <w:t>onemogoča</w:t>
      </w:r>
      <w:r w:rsidR="00A133D7" w:rsidRPr="00CB46F5">
        <w:t xml:space="preserve"> </w:t>
      </w:r>
      <w:r w:rsidR="00420CCB" w:rsidRPr="00CB46F5">
        <w:t xml:space="preserve">tako </w:t>
      </w:r>
      <w:r w:rsidR="00A133D7" w:rsidRPr="00CB46F5">
        <w:t>napredek</w:t>
      </w:r>
      <w:r w:rsidR="00420CCB" w:rsidRPr="00CB46F5">
        <w:t xml:space="preserve"> kot tudi </w:t>
      </w:r>
      <w:r w:rsidR="00FE4C8C" w:rsidRPr="00CB46F5">
        <w:t>ohranitev</w:t>
      </w:r>
      <w:r w:rsidR="00A133D7" w:rsidRPr="00CB46F5">
        <w:t xml:space="preserve"> </w:t>
      </w:r>
      <w:r w:rsidR="00420CCB" w:rsidRPr="00CB46F5">
        <w:t>trenutnega p</w:t>
      </w:r>
      <w:r w:rsidR="00A133D7" w:rsidRPr="00CB46F5">
        <w:t>oložaj</w:t>
      </w:r>
      <w:r w:rsidR="00FE4C8C" w:rsidRPr="00CB46F5">
        <w:t>a</w:t>
      </w:r>
      <w:r w:rsidR="00A133D7" w:rsidRPr="00CB46F5">
        <w:t xml:space="preserve"> </w:t>
      </w:r>
      <w:r w:rsidR="00420CCB" w:rsidRPr="00CB46F5">
        <w:t xml:space="preserve">organizacije </w:t>
      </w:r>
      <w:r w:rsidR="00A133D7" w:rsidRPr="00CB46F5">
        <w:t xml:space="preserve">v </w:t>
      </w:r>
      <w:r w:rsidRPr="00CB46F5">
        <w:t>današnjem</w:t>
      </w:r>
      <w:r w:rsidR="00420CCB" w:rsidRPr="00CB46F5">
        <w:t>, tekmovalnem in</w:t>
      </w:r>
      <w:r w:rsidRPr="00CB46F5">
        <w:t xml:space="preserve"> </w:t>
      </w:r>
      <w:r w:rsidR="00420CCB" w:rsidRPr="00CB46F5">
        <w:t xml:space="preserve">spreminjajočem se </w:t>
      </w:r>
      <w:r w:rsidR="00A133D7" w:rsidRPr="00CB46F5">
        <w:t xml:space="preserve">okolju. </w:t>
      </w:r>
      <w:r w:rsidRPr="00CB46F5">
        <w:t xml:space="preserve">Kakovost voditeljstva je </w:t>
      </w:r>
      <w:r w:rsidR="00420CCB" w:rsidRPr="00CB46F5">
        <w:t xml:space="preserve">danes </w:t>
      </w:r>
      <w:r w:rsidRPr="00CB46F5">
        <w:t>n</w:t>
      </w:r>
      <w:r w:rsidR="00FE4C8C" w:rsidRPr="00CB46F5">
        <w:t>ajvečji</w:t>
      </w:r>
      <w:r w:rsidR="00A133D7" w:rsidRPr="00CB46F5">
        <w:t xml:space="preserve"> problem </w:t>
      </w:r>
      <w:r w:rsidRPr="00CB46F5">
        <w:t>organizacij.</w:t>
      </w:r>
      <w:r w:rsidR="00A133D7" w:rsidRPr="00CB46F5">
        <w:t xml:space="preserve"> </w:t>
      </w:r>
      <w:r w:rsidRPr="00CB46F5">
        <w:t>N</w:t>
      </w:r>
      <w:r w:rsidR="0038394D" w:rsidRPr="00CB46F5">
        <w:t>ajbolj pogost</w:t>
      </w:r>
      <w:r w:rsidRPr="00CB46F5">
        <w:t xml:space="preserve"> </w:t>
      </w:r>
      <w:r w:rsidR="0038394D" w:rsidRPr="00CB46F5">
        <w:t>dejanik, ki prispeva</w:t>
      </w:r>
      <w:r w:rsidRPr="00CB46F5">
        <w:t xml:space="preserve"> </w:t>
      </w:r>
      <w:r w:rsidR="0038394D" w:rsidRPr="00CB46F5">
        <w:t xml:space="preserve">k krizi voditeljstva je </w:t>
      </w:r>
      <w:r w:rsidRPr="00CB46F5">
        <w:t xml:space="preserve">nezdrav </w:t>
      </w:r>
      <w:r w:rsidR="0038394D" w:rsidRPr="00CB46F5">
        <w:t xml:space="preserve">ego, ki </w:t>
      </w:r>
      <w:r w:rsidRPr="00CB46F5">
        <w:t xml:space="preserve">se poraja </w:t>
      </w:r>
      <w:r w:rsidR="0038394D" w:rsidRPr="00CB46F5">
        <w:t>iz moči položaja. Vsiljevanje lastnih prioritet in napihovanje lastnega ega preprečuje vodjem celovit vpogled</w:t>
      </w:r>
      <w:r w:rsidRPr="00CB46F5">
        <w:t xml:space="preserve"> na razmere. Na</w:t>
      </w:r>
      <w:r w:rsidR="006E65E8" w:rsidRPr="00CB46F5">
        <w:t>mesto</w:t>
      </w:r>
      <w:r w:rsidR="0038394D" w:rsidRPr="00CB46F5">
        <w:t>, da bi bili odprti za argument</w:t>
      </w:r>
      <w:r w:rsidR="006E65E8" w:rsidRPr="00CB46F5">
        <w:t>e</w:t>
      </w:r>
      <w:r w:rsidR="0038394D" w:rsidRPr="00CB46F5">
        <w:t xml:space="preserve">, </w:t>
      </w:r>
      <w:r w:rsidR="00420CCB" w:rsidRPr="00CB46F5">
        <w:t xml:space="preserve">takšni vodje </w:t>
      </w:r>
      <w:r w:rsidR="0038394D" w:rsidRPr="00CB46F5">
        <w:t>vsiljujejo svoja mnenja.</w:t>
      </w:r>
      <w:r w:rsidR="00797BA0" w:rsidRPr="00CB46F5">
        <w:t xml:space="preserve"> </w:t>
      </w:r>
      <w:r w:rsidR="00B40888" w:rsidRPr="00CB46F5">
        <w:t>(</w:t>
      </w:r>
      <w:proofErr w:type="spellStart"/>
      <w:r w:rsidR="001A0568" w:rsidRPr="00CB46F5">
        <w:t>Gryn</w:t>
      </w:r>
      <w:proofErr w:type="spellEnd"/>
      <w:r w:rsidR="001A0568" w:rsidRPr="00CB46F5">
        <w:t>,</w:t>
      </w:r>
      <w:r w:rsidR="00A6316A" w:rsidRPr="00CB46F5">
        <w:t xml:space="preserve"> 2013</w:t>
      </w:r>
      <w:r w:rsidR="00B40888" w:rsidRPr="00CB46F5">
        <w:t>)</w:t>
      </w:r>
      <w:r w:rsidR="00E15D04" w:rsidRPr="00CB46F5">
        <w:t xml:space="preserve"> </w:t>
      </w:r>
      <w:r w:rsidR="007D6BB9" w:rsidRPr="00CB46F5">
        <w:t xml:space="preserve">Večina ljudi, zaradi različnih podzavestnih mehanizmov, takšnim voditeljem ubogljivo sledi (Lipman–Blumen, 2005). </w:t>
      </w:r>
    </w:p>
    <w:p w:rsidR="00111283" w:rsidRPr="00CB46F5" w:rsidRDefault="00111283" w:rsidP="00CB46F5">
      <w:pPr>
        <w:pStyle w:val="Naslov2"/>
        <w:spacing w:line="360" w:lineRule="auto"/>
        <w:rPr>
          <w:rFonts w:asciiTheme="minorHAnsi" w:hAnsiTheme="minorHAnsi"/>
          <w:color w:val="365F91" w:themeColor="accent1" w:themeShade="BF"/>
          <w:sz w:val="22"/>
          <w:szCs w:val="22"/>
        </w:rPr>
      </w:pPr>
      <w:bookmarkStart w:id="2" w:name="_Toc356913778"/>
      <w:r w:rsidRPr="00CB46F5">
        <w:rPr>
          <w:rFonts w:asciiTheme="minorHAnsi" w:hAnsiTheme="minorHAnsi"/>
          <w:color w:val="365F91" w:themeColor="accent1" w:themeShade="BF"/>
          <w:sz w:val="22"/>
          <w:szCs w:val="22"/>
        </w:rPr>
        <w:t>PSIHOLOŠKE OBREMENITVE</w:t>
      </w:r>
      <w:r w:rsidR="00A82B91" w:rsidRPr="00CB46F5">
        <w:rPr>
          <w:rFonts w:asciiTheme="minorHAnsi" w:hAnsiTheme="minorHAnsi"/>
          <w:color w:val="365F91" w:themeColor="accent1" w:themeShade="BF"/>
          <w:sz w:val="22"/>
          <w:szCs w:val="22"/>
        </w:rPr>
        <w:t xml:space="preserve"> VODIJ</w:t>
      </w:r>
      <w:bookmarkEnd w:id="2"/>
    </w:p>
    <w:p w:rsidR="003962F6" w:rsidRPr="00CB46F5" w:rsidRDefault="007E30A7" w:rsidP="00CB46F5">
      <w:pPr>
        <w:spacing w:after="120" w:line="360" w:lineRule="auto"/>
        <w:jc w:val="both"/>
      </w:pPr>
      <w:r w:rsidRPr="00CB46F5">
        <w:t>Negativna</w:t>
      </w:r>
      <w:r w:rsidR="00EA2B25" w:rsidRPr="00CB46F5">
        <w:t xml:space="preserve"> vedenja vodij so posledica psiholoških </w:t>
      </w:r>
      <w:r w:rsidR="009B5D2E" w:rsidRPr="00CB46F5">
        <w:t>obremenitev</w:t>
      </w:r>
      <w:r w:rsidR="00EA2B25" w:rsidRPr="00CB46F5">
        <w:t xml:space="preserve"> povezanih z odgovornim položajem v organizaciji. </w:t>
      </w:r>
      <w:r w:rsidR="003962F6" w:rsidRPr="00CB46F5">
        <w:t>Psihološk</w:t>
      </w:r>
      <w:r w:rsidR="009B5D2E" w:rsidRPr="00CB46F5">
        <w:t>e obremenitve</w:t>
      </w:r>
      <w:r w:rsidR="003962F6" w:rsidRPr="00CB46F5">
        <w:t xml:space="preserve"> voditeljstva so lahko</w:t>
      </w:r>
      <w:r w:rsidR="00111283" w:rsidRPr="00CB46F5">
        <w:t xml:space="preserve"> izjemne</w:t>
      </w:r>
      <w:r w:rsidR="00EA2B25" w:rsidRPr="00CB46F5">
        <w:t xml:space="preserve"> in povzročajo </w:t>
      </w:r>
      <w:r w:rsidR="00E15D04" w:rsidRPr="00CB46F5">
        <w:t>škodo</w:t>
      </w:r>
      <w:r w:rsidR="00EA2B25" w:rsidRPr="00CB46F5">
        <w:t xml:space="preserve"> </w:t>
      </w:r>
      <w:r w:rsidR="00E15D04" w:rsidRPr="00CB46F5">
        <w:t>tako vodjem</w:t>
      </w:r>
      <w:r w:rsidR="00EA2B25" w:rsidRPr="00CB46F5">
        <w:t xml:space="preserve"> </w:t>
      </w:r>
      <w:r w:rsidR="003962F6" w:rsidRPr="00CB46F5">
        <w:t xml:space="preserve">kot tudi organizacijam. </w:t>
      </w:r>
      <w:r w:rsidR="00EA2B25" w:rsidRPr="00CB46F5">
        <w:t xml:space="preserve">Najpogosteje </w:t>
      </w:r>
      <w:r w:rsidR="003962F6" w:rsidRPr="00CB46F5">
        <w:t xml:space="preserve">se vodje </w:t>
      </w:r>
      <w:r w:rsidR="00EA2B25" w:rsidRPr="00CB46F5">
        <w:t xml:space="preserve">soočajo z </w:t>
      </w:r>
      <w:r w:rsidR="001D6C3E" w:rsidRPr="00CB46F5">
        <w:t>naslednji</w:t>
      </w:r>
      <w:r w:rsidR="00EA2B25" w:rsidRPr="00CB46F5">
        <w:t>mi p</w:t>
      </w:r>
      <w:r w:rsidR="009B5D2E" w:rsidRPr="00CB46F5">
        <w:t>sihološkimi obremenitvami</w:t>
      </w:r>
      <w:r w:rsidR="00EA2B25" w:rsidRPr="00CB46F5">
        <w:t>:</w:t>
      </w:r>
    </w:p>
    <w:p w:rsidR="009834FA" w:rsidRPr="00CB46F5" w:rsidRDefault="001D6C3E" w:rsidP="006F33C2">
      <w:pPr>
        <w:pStyle w:val="Odstavekseznama"/>
        <w:numPr>
          <w:ilvl w:val="0"/>
          <w:numId w:val="13"/>
        </w:numPr>
        <w:spacing w:after="120" w:line="360" w:lineRule="auto"/>
        <w:ind w:left="709" w:hanging="283"/>
        <w:jc w:val="both"/>
      </w:pPr>
      <w:r w:rsidRPr="00CB46F5">
        <w:rPr>
          <w:b/>
          <w:i/>
        </w:rPr>
        <w:t>Osamljenost poveljevanja</w:t>
      </w:r>
      <w:r w:rsidRPr="00CB46F5">
        <w:rPr>
          <w:i/>
        </w:rPr>
        <w:t>:</w:t>
      </w:r>
      <w:r w:rsidRPr="00CB46F5">
        <w:t xml:space="preserve"> Ko moški ali ženska doseže vr</w:t>
      </w:r>
      <w:r w:rsidR="00E15D04" w:rsidRPr="00CB46F5">
        <w:t>h hierarhije v organizaciji, se</w:t>
      </w:r>
      <w:r w:rsidRPr="00CB46F5">
        <w:t xml:space="preserve"> pogosto pojavijo stres in flustracije, </w:t>
      </w:r>
      <w:r w:rsidR="00E15D04" w:rsidRPr="00CB46F5">
        <w:t>kajti</w:t>
      </w:r>
      <w:r w:rsidRPr="00CB46F5">
        <w:t xml:space="preserve"> stara razmerja in podporne mreže </w:t>
      </w:r>
      <w:r w:rsidR="00E15D04" w:rsidRPr="00CB46F5">
        <w:t xml:space="preserve">se </w:t>
      </w:r>
      <w:r w:rsidRPr="00CB46F5">
        <w:t>spremenijo, prejšnji sodelavci pa se oddaljijo.</w:t>
      </w:r>
    </w:p>
    <w:p w:rsidR="002525E8" w:rsidRPr="00CB46F5" w:rsidRDefault="001D6C3E" w:rsidP="006F33C2">
      <w:pPr>
        <w:pStyle w:val="Odstavekseznama"/>
        <w:numPr>
          <w:ilvl w:val="0"/>
          <w:numId w:val="13"/>
        </w:numPr>
        <w:spacing w:after="120" w:line="360" w:lineRule="auto"/>
        <w:ind w:left="709" w:hanging="283"/>
        <w:jc w:val="both"/>
      </w:pPr>
      <w:r w:rsidRPr="00CB46F5">
        <w:rPr>
          <w:b/>
          <w:i/>
        </w:rPr>
        <w:t>Zasvojenost z mo</w:t>
      </w:r>
      <w:r w:rsidRPr="00CB46F5">
        <w:rPr>
          <w:rFonts w:cs="Arial"/>
          <w:b/>
          <w:i/>
        </w:rPr>
        <w:t>č</w:t>
      </w:r>
      <w:r w:rsidRPr="00CB46F5">
        <w:rPr>
          <w:rFonts w:cs="Univers 45 Light"/>
          <w:b/>
          <w:i/>
        </w:rPr>
        <w:t>jo</w:t>
      </w:r>
      <w:r w:rsidRPr="00CB46F5">
        <w:rPr>
          <w:rFonts w:cs="Univers 45 Light"/>
          <w:i/>
        </w:rPr>
        <w:t>:</w:t>
      </w:r>
      <w:r w:rsidRPr="00CB46F5">
        <w:t xml:space="preserve"> Strah pred izgubo</w:t>
      </w:r>
      <w:r w:rsidR="002525E8" w:rsidRPr="00CB46F5">
        <w:t xml:space="preserve"> </w:t>
      </w:r>
      <w:r w:rsidRPr="00CB46F5">
        <w:t>te</w:t>
      </w:r>
      <w:r w:rsidR="002525E8" w:rsidRPr="00CB46F5">
        <w:t>ž</w:t>
      </w:r>
      <w:r w:rsidRPr="00CB46F5">
        <w:t>ko pridobljenega - vodstvenega položaja v</w:t>
      </w:r>
      <w:r w:rsidRPr="00CB46F5">
        <w:rPr>
          <w:rFonts w:cs="Arial"/>
        </w:rPr>
        <w:t>č</w:t>
      </w:r>
      <w:r w:rsidRPr="00CB46F5">
        <w:rPr>
          <w:rFonts w:cs="Univers 45 Light"/>
        </w:rPr>
        <w:t xml:space="preserve">asih </w:t>
      </w:r>
      <w:r w:rsidR="002525E8" w:rsidRPr="00CB46F5">
        <w:t xml:space="preserve">ljudi spodbudi k zlonamernim dejanjem. </w:t>
      </w:r>
    </w:p>
    <w:p w:rsidR="002525E8" w:rsidRPr="00CB46F5" w:rsidRDefault="002525E8" w:rsidP="006F33C2">
      <w:pPr>
        <w:pStyle w:val="Odstavekseznama"/>
        <w:numPr>
          <w:ilvl w:val="0"/>
          <w:numId w:val="13"/>
        </w:numPr>
        <w:spacing w:after="120" w:line="360" w:lineRule="auto"/>
        <w:ind w:left="709" w:hanging="283"/>
        <w:jc w:val="both"/>
      </w:pPr>
      <w:r w:rsidRPr="00CB46F5">
        <w:rPr>
          <w:b/>
          <w:i/>
        </w:rPr>
        <w:t>Strah pred zavistjo</w:t>
      </w:r>
      <w:r w:rsidRPr="00CB46F5">
        <w:rPr>
          <w:i/>
        </w:rPr>
        <w:t>:</w:t>
      </w:r>
      <w:r w:rsidRPr="00CB46F5">
        <w:rPr>
          <w:b/>
          <w:i/>
        </w:rPr>
        <w:t xml:space="preserve"> </w:t>
      </w:r>
      <w:r w:rsidRPr="00CB46F5">
        <w:t>Za nekatere ljudi je zelo mote</w:t>
      </w:r>
      <w:r w:rsidRPr="00CB46F5">
        <w:rPr>
          <w:rFonts w:cs="Arial"/>
        </w:rPr>
        <w:t>č</w:t>
      </w:r>
      <w:r w:rsidRPr="00CB46F5">
        <w:rPr>
          <w:rFonts w:cs="Univers 45 Light"/>
        </w:rPr>
        <w:t xml:space="preserve">e, </w:t>
      </w:r>
      <w:r w:rsidRPr="00CB46F5">
        <w:rPr>
          <w:rFonts w:cs="Arial"/>
        </w:rPr>
        <w:t>č</w:t>
      </w:r>
      <w:r w:rsidRPr="00CB46F5">
        <w:rPr>
          <w:rFonts w:cs="Univers 45 Light"/>
        </w:rPr>
        <w:t>e so predmet zavisti. Ta strah lahko doseže stopnjo kjer disfunkcionalno samouni</w:t>
      </w:r>
      <w:r w:rsidRPr="00CB46F5">
        <w:rPr>
          <w:rFonts w:cs="Arial"/>
        </w:rPr>
        <w:t>č</w:t>
      </w:r>
      <w:r w:rsidRPr="00CB46F5">
        <w:rPr>
          <w:rFonts w:cs="Univers 45 Light"/>
        </w:rPr>
        <w:t xml:space="preserve">evalno vedenje </w:t>
      </w:r>
      <w:r w:rsidR="00AA33DD" w:rsidRPr="00CB46F5">
        <w:t>spremeni zmago v poraz.</w:t>
      </w:r>
    </w:p>
    <w:p w:rsidR="00400375" w:rsidRPr="00CB46F5" w:rsidRDefault="00400375" w:rsidP="006F33C2">
      <w:pPr>
        <w:pStyle w:val="Odstavekseznama"/>
        <w:numPr>
          <w:ilvl w:val="0"/>
          <w:numId w:val="13"/>
        </w:numPr>
        <w:spacing w:after="120" w:line="360" w:lineRule="auto"/>
        <w:ind w:left="709" w:hanging="283"/>
        <w:jc w:val="both"/>
      </w:pPr>
      <w:r w:rsidRPr="00CB46F5">
        <w:rPr>
          <w:b/>
          <w:i/>
        </w:rPr>
        <w:t>Ob</w:t>
      </w:r>
      <w:r w:rsidRPr="00CB46F5">
        <w:rPr>
          <w:rFonts w:cs="Arial"/>
          <w:b/>
          <w:i/>
        </w:rPr>
        <w:t>č</w:t>
      </w:r>
      <w:r w:rsidRPr="00CB46F5">
        <w:rPr>
          <w:rFonts w:cs="Univers 45 Light"/>
          <w:b/>
          <w:i/>
        </w:rPr>
        <w:t>utek »Kaj pa zdaj?«</w:t>
      </w:r>
      <w:r w:rsidRPr="00CB46F5">
        <w:rPr>
          <w:rFonts w:cs="Univers 45 Light"/>
          <w:i/>
        </w:rPr>
        <w:t>:</w:t>
      </w:r>
      <w:r w:rsidRPr="00CB46F5">
        <w:rPr>
          <w:b/>
          <w:i/>
        </w:rPr>
        <w:t xml:space="preserve"> </w:t>
      </w:r>
      <w:r w:rsidRPr="00CB46F5">
        <w:t>Ko dosežejo svoj življenjski cilj vodje v</w:t>
      </w:r>
      <w:r w:rsidRPr="00CB46F5">
        <w:rPr>
          <w:rFonts w:cs="Arial"/>
        </w:rPr>
        <w:t>č</w:t>
      </w:r>
      <w:r w:rsidRPr="00CB46F5">
        <w:rPr>
          <w:rFonts w:cs="Univers 45 Light"/>
        </w:rPr>
        <w:t>asih mu</w:t>
      </w:r>
      <w:r w:rsidRPr="00CB46F5">
        <w:rPr>
          <w:rFonts w:cs="Arial"/>
        </w:rPr>
        <w:t>č</w:t>
      </w:r>
      <w:r w:rsidR="00B86808" w:rsidRPr="00CB46F5">
        <w:rPr>
          <w:rFonts w:cs="Univers 45 Light"/>
        </w:rPr>
        <w:t>i</w:t>
      </w:r>
      <w:r w:rsidRPr="00CB46F5">
        <w:rPr>
          <w:rFonts w:cs="Univers 45 Light"/>
        </w:rPr>
        <w:t xml:space="preserve"> depresiv</w:t>
      </w:r>
      <w:r w:rsidR="00B86808" w:rsidRPr="00CB46F5">
        <w:t>no</w:t>
      </w:r>
      <w:r w:rsidRPr="00CB46F5">
        <w:t xml:space="preserve"> po</w:t>
      </w:r>
      <w:r w:rsidRPr="00CB46F5">
        <w:rPr>
          <w:rFonts w:cs="Arial"/>
        </w:rPr>
        <w:t>č</w:t>
      </w:r>
      <w:r w:rsidR="00B86808" w:rsidRPr="00CB46F5">
        <w:rPr>
          <w:rFonts w:cs="Univers 45 Light"/>
        </w:rPr>
        <w:t>utje</w:t>
      </w:r>
      <w:r w:rsidRPr="00CB46F5">
        <w:rPr>
          <w:rFonts w:cs="Univers 45 Light"/>
        </w:rPr>
        <w:t>, ob</w:t>
      </w:r>
      <w:r w:rsidRPr="00CB46F5">
        <w:rPr>
          <w:rFonts w:cs="Arial"/>
        </w:rPr>
        <w:t>č</w:t>
      </w:r>
      <w:r w:rsidRPr="00CB46F5">
        <w:rPr>
          <w:rFonts w:cs="Univers 45 Light"/>
        </w:rPr>
        <w:t>utek, da ni ve</w:t>
      </w:r>
      <w:r w:rsidRPr="00CB46F5">
        <w:rPr>
          <w:rFonts w:cs="Arial"/>
        </w:rPr>
        <w:t>č</w:t>
      </w:r>
      <w:r w:rsidRPr="00CB46F5">
        <w:rPr>
          <w:rFonts w:cs="Univers 45 Light"/>
        </w:rPr>
        <w:t xml:space="preserve"> ni</w:t>
      </w:r>
      <w:r w:rsidRPr="00CB46F5">
        <w:rPr>
          <w:rFonts w:cs="Arial"/>
        </w:rPr>
        <w:t>č</w:t>
      </w:r>
      <w:r w:rsidRPr="00CB46F5">
        <w:rPr>
          <w:rFonts w:cs="Univers 45 Light"/>
        </w:rPr>
        <w:t>esar</w:t>
      </w:r>
      <w:r w:rsidR="00B86808" w:rsidRPr="00CB46F5">
        <w:rPr>
          <w:rFonts w:cs="Univers 45 Light"/>
        </w:rPr>
        <w:t>,</w:t>
      </w:r>
      <w:r w:rsidRPr="00CB46F5">
        <w:rPr>
          <w:rFonts w:cs="Univers 45 Light"/>
        </w:rPr>
        <w:t xml:space="preserve"> za kar bi se bilo vredno truditi</w:t>
      </w:r>
      <w:r w:rsidRPr="00CB46F5">
        <w:t>.</w:t>
      </w:r>
    </w:p>
    <w:p w:rsidR="00591F5C" w:rsidRPr="00CB46F5" w:rsidRDefault="00400375" w:rsidP="00CB46F5">
      <w:pPr>
        <w:spacing w:after="120" w:line="360" w:lineRule="auto"/>
        <w:jc w:val="both"/>
      </w:pPr>
      <w:r w:rsidRPr="00CB46F5">
        <w:t xml:space="preserve">Vsi ti psihološki procesi </w:t>
      </w:r>
      <w:r w:rsidR="00027621" w:rsidRPr="00CB46F5">
        <w:t xml:space="preserve">lahko </w:t>
      </w:r>
      <w:r w:rsidRPr="00CB46F5">
        <w:t>povzroč</w:t>
      </w:r>
      <w:r w:rsidR="00027621" w:rsidRPr="00CB46F5">
        <w:t>i</w:t>
      </w:r>
      <w:r w:rsidRPr="00CB46F5">
        <w:t>jo s</w:t>
      </w:r>
      <w:r w:rsidR="001C5A8E" w:rsidRPr="00CB46F5">
        <w:t xml:space="preserve">tres, anksioznost in/ali depresijo, ki kasneje </w:t>
      </w:r>
      <w:r w:rsidR="00027621" w:rsidRPr="00CB46F5">
        <w:t>lahko prerastejo v</w:t>
      </w:r>
      <w:r w:rsidR="001C5A8E" w:rsidRPr="00CB46F5">
        <w:t xml:space="preserve"> neodgovorn</w:t>
      </w:r>
      <w:r w:rsidR="00CA77A6" w:rsidRPr="00CB46F5">
        <w:t>a in nerazumna</w:t>
      </w:r>
      <w:r w:rsidR="001C5A8E" w:rsidRPr="00CB46F5">
        <w:t xml:space="preserve"> vedenj</w:t>
      </w:r>
      <w:r w:rsidR="00CA77A6" w:rsidRPr="00CB46F5">
        <w:t>a</w:t>
      </w:r>
      <w:r w:rsidR="00B86808" w:rsidRPr="00CB46F5">
        <w:t>, katera</w:t>
      </w:r>
      <w:r w:rsidR="001C5A8E" w:rsidRPr="00CB46F5">
        <w:t xml:space="preserve"> vpliva</w:t>
      </w:r>
      <w:r w:rsidR="00CA77A6" w:rsidRPr="00CB46F5">
        <w:t>jo</w:t>
      </w:r>
      <w:r w:rsidR="001C5A8E" w:rsidRPr="00CB46F5">
        <w:t xml:space="preserve"> na organizacijsko kultu</w:t>
      </w:r>
      <w:r w:rsidR="00027621" w:rsidRPr="00CB46F5">
        <w:t>ro in vzorce sprejemanja odloči</w:t>
      </w:r>
      <w:r w:rsidR="001C5A8E" w:rsidRPr="00CB46F5">
        <w:t>tev</w:t>
      </w:r>
      <w:r w:rsidR="00027621" w:rsidRPr="00CB46F5">
        <w:t>.</w:t>
      </w:r>
      <w:r w:rsidR="000D25E4" w:rsidRPr="00CB46F5">
        <w:t xml:space="preserve"> </w:t>
      </w:r>
      <w:r w:rsidR="001C5A8E" w:rsidRPr="00CB46F5">
        <w:t xml:space="preserve">Veliko teh </w:t>
      </w:r>
      <w:r w:rsidR="009B5D2E" w:rsidRPr="00CB46F5">
        <w:t>obremenitev</w:t>
      </w:r>
      <w:r w:rsidR="00CA77A6" w:rsidRPr="00CB46F5">
        <w:t xml:space="preserve">, ki jih </w:t>
      </w:r>
      <w:r w:rsidR="009B5D2E" w:rsidRPr="00CB46F5">
        <w:t>občutijo</w:t>
      </w:r>
      <w:r w:rsidR="00CA77A6" w:rsidRPr="00CB46F5">
        <w:t xml:space="preserve"> vodje</w:t>
      </w:r>
      <w:r w:rsidR="00B86808" w:rsidRPr="00CB46F5">
        <w:t>,</w:t>
      </w:r>
      <w:r w:rsidR="00CA77A6" w:rsidRPr="00CB46F5">
        <w:t xml:space="preserve"> </w:t>
      </w:r>
      <w:r w:rsidR="001C5A8E" w:rsidRPr="00CB46F5">
        <w:t>izvira iz načina kako se</w:t>
      </w:r>
      <w:r w:rsidR="00027621" w:rsidRPr="00CB46F5">
        <w:t xml:space="preserve"> </w:t>
      </w:r>
      <w:r w:rsidR="001C5A8E" w:rsidRPr="00CB46F5">
        <w:t>vsak posamezni</w:t>
      </w:r>
      <w:r w:rsidR="00B86808" w:rsidRPr="00CB46F5">
        <w:t>k</w:t>
      </w:r>
      <w:r w:rsidR="001C5A8E" w:rsidRPr="00CB46F5">
        <w:t xml:space="preserve"> </w:t>
      </w:r>
      <w:r w:rsidR="00027621" w:rsidRPr="00CB46F5">
        <w:t>spopada</w:t>
      </w:r>
      <w:r w:rsidR="001C5A8E" w:rsidRPr="00CB46F5">
        <w:t xml:space="preserve"> s</w:t>
      </w:r>
      <w:r w:rsidR="00027621" w:rsidRPr="00CB46F5">
        <w:t xml:space="preserve"> </w:t>
      </w:r>
      <w:r w:rsidR="000D25E4" w:rsidRPr="00CB46F5">
        <w:t xml:space="preserve">spreminjajočo </w:t>
      </w:r>
      <w:r w:rsidR="00B84696" w:rsidRPr="00CB46F5">
        <w:t>se naravo</w:t>
      </w:r>
      <w:r w:rsidR="00B647AB" w:rsidRPr="00CB46F5">
        <w:t xml:space="preserve"> </w:t>
      </w:r>
      <w:r w:rsidR="00027621" w:rsidRPr="00CB46F5">
        <w:t>narcizm</w:t>
      </w:r>
      <w:r w:rsidR="00B84696" w:rsidRPr="00CB46F5">
        <w:t>a</w:t>
      </w:r>
      <w:r w:rsidR="00027621" w:rsidRPr="00CB46F5">
        <w:t>.</w:t>
      </w:r>
      <w:r w:rsidR="009834FA" w:rsidRPr="00CB46F5">
        <w:t xml:space="preserve"> </w:t>
      </w:r>
      <w:r w:rsidR="004409BC" w:rsidRPr="00CB46F5">
        <w:t>(</w:t>
      </w:r>
      <w:r w:rsidR="00591F5C" w:rsidRPr="00CB46F5">
        <w:t>Kets de Vries</w:t>
      </w:r>
      <w:r w:rsidR="004409BC" w:rsidRPr="00CB46F5">
        <w:t xml:space="preserve">, </w:t>
      </w:r>
      <w:r w:rsidR="00591F5C" w:rsidRPr="00CB46F5">
        <w:t>2003</w:t>
      </w:r>
      <w:r w:rsidR="00763121" w:rsidRPr="00CB46F5">
        <w:t>)</w:t>
      </w:r>
      <w:r w:rsidR="00B647AB" w:rsidRPr="00CB46F5">
        <w:t xml:space="preserve"> </w:t>
      </w:r>
    </w:p>
    <w:p w:rsidR="00B51E42" w:rsidRPr="00CB46F5" w:rsidRDefault="00B51E42" w:rsidP="00CB46F5">
      <w:pPr>
        <w:pStyle w:val="Naslov2"/>
        <w:spacing w:line="360" w:lineRule="auto"/>
        <w:rPr>
          <w:rFonts w:asciiTheme="minorHAnsi" w:hAnsiTheme="minorHAnsi"/>
          <w:color w:val="0070C0"/>
          <w:sz w:val="22"/>
          <w:szCs w:val="22"/>
        </w:rPr>
      </w:pPr>
      <w:r w:rsidRPr="00CB46F5">
        <w:rPr>
          <w:rFonts w:asciiTheme="minorHAnsi" w:hAnsiTheme="minorHAnsi"/>
          <w:color w:val="0070C0"/>
          <w:sz w:val="22"/>
          <w:szCs w:val="22"/>
        </w:rPr>
        <w:lastRenderedPageBreak/>
        <w:t>Tabela</w:t>
      </w:r>
      <w:r w:rsidR="0013217F" w:rsidRPr="00CB46F5">
        <w:rPr>
          <w:rFonts w:asciiTheme="minorHAnsi" w:hAnsiTheme="minorHAnsi"/>
          <w:color w:val="0070C0"/>
          <w:sz w:val="22"/>
          <w:szCs w:val="22"/>
        </w:rPr>
        <w:t xml:space="preserve"> 1</w:t>
      </w:r>
      <w:r w:rsidRPr="00CB46F5">
        <w:rPr>
          <w:rFonts w:asciiTheme="minorHAnsi" w:hAnsiTheme="minorHAnsi"/>
          <w:color w:val="0070C0"/>
          <w:sz w:val="22"/>
          <w:szCs w:val="22"/>
        </w:rPr>
        <w:t xml:space="preserve">: </w:t>
      </w:r>
      <w:r w:rsidR="00AB6BE0" w:rsidRPr="00CB46F5">
        <w:rPr>
          <w:rFonts w:asciiTheme="minorHAnsi" w:hAnsiTheme="minorHAnsi"/>
          <w:color w:val="0070C0"/>
          <w:sz w:val="22"/>
          <w:szCs w:val="22"/>
        </w:rPr>
        <w:t xml:space="preserve">  </w:t>
      </w:r>
      <w:r w:rsidR="00FD490A" w:rsidRPr="00CB46F5">
        <w:rPr>
          <w:rFonts w:asciiTheme="minorHAnsi" w:hAnsiTheme="minorHAnsi"/>
          <w:color w:val="0070C0"/>
          <w:sz w:val="22"/>
          <w:szCs w:val="22"/>
        </w:rPr>
        <w:t>Organizacijsk</w:t>
      </w:r>
      <w:r w:rsidR="00176335">
        <w:rPr>
          <w:rFonts w:asciiTheme="minorHAnsi" w:hAnsiTheme="minorHAnsi"/>
          <w:color w:val="0070C0"/>
          <w:sz w:val="22"/>
          <w:szCs w:val="22"/>
        </w:rPr>
        <w:t>e</w:t>
      </w:r>
      <w:r w:rsidR="00FD490A" w:rsidRPr="00CB46F5">
        <w:rPr>
          <w:rFonts w:asciiTheme="minorHAnsi" w:hAnsiTheme="minorHAnsi"/>
          <w:color w:val="0070C0"/>
          <w:sz w:val="22"/>
          <w:szCs w:val="22"/>
        </w:rPr>
        <w:t xml:space="preserve"> disfunkcionalnost</w:t>
      </w:r>
      <w:r w:rsidR="00176335">
        <w:rPr>
          <w:rFonts w:asciiTheme="minorHAnsi" w:hAnsiTheme="minorHAnsi"/>
          <w:color w:val="0070C0"/>
          <w:sz w:val="22"/>
          <w:szCs w:val="22"/>
        </w:rPr>
        <w:t>i</w:t>
      </w:r>
    </w:p>
    <w:p w:rsidR="00C351FA" w:rsidRPr="00CB46F5" w:rsidRDefault="00C351FA" w:rsidP="00CB46F5">
      <w:pPr>
        <w:spacing w:line="360" w:lineRule="auto"/>
      </w:pPr>
    </w:p>
    <w:p w:rsidR="004B4ED8" w:rsidRPr="00CB46F5" w:rsidRDefault="00B647AB" w:rsidP="00CB46F5">
      <w:pPr>
        <w:spacing w:after="120" w:line="360" w:lineRule="auto"/>
        <w:jc w:val="both"/>
      </w:pPr>
      <w:r w:rsidRPr="00CB46F5">
        <w:t>V</w:t>
      </w:r>
      <w:r w:rsidR="00CD65B6" w:rsidRPr="00CB46F5">
        <w:t xml:space="preserve"> vseh primerih </w:t>
      </w:r>
      <w:r w:rsidRPr="00CB46F5">
        <w:t>pa imajo takšna vedenja ne</w:t>
      </w:r>
      <w:r w:rsidR="004B4ED8" w:rsidRPr="00CB46F5">
        <w:t>g</w:t>
      </w:r>
      <w:r w:rsidRPr="00CB46F5">
        <w:t>ativen, kvaren vpliv na vzdušje v organizaciji,</w:t>
      </w:r>
      <w:r w:rsidR="00905E2B" w:rsidRPr="00CB46F5">
        <w:t xml:space="preserve"> </w:t>
      </w:r>
      <w:r w:rsidRPr="00CB46F5">
        <w:t>organizacijsko kulturo, zavzetost in uspešnost organizacije.</w:t>
      </w:r>
      <w:r w:rsidR="004B4ED8" w:rsidRPr="00CB46F5">
        <w:t xml:space="preserve"> Nekateri avtorji</w:t>
      </w:r>
      <w:r w:rsidR="00FD490A" w:rsidRPr="00CB46F5">
        <w:t xml:space="preserve"> (npr. </w:t>
      </w:r>
      <w:proofErr w:type="spellStart"/>
      <w:r w:rsidR="00FD490A" w:rsidRPr="00CB46F5">
        <w:t>Lipman</w:t>
      </w:r>
      <w:proofErr w:type="spellEnd"/>
      <w:r w:rsidR="00FD490A" w:rsidRPr="00CB46F5">
        <w:t>-</w:t>
      </w:r>
      <w:proofErr w:type="spellStart"/>
      <w:r w:rsidR="00FD490A" w:rsidRPr="00CB46F5">
        <w:t>Blumen</w:t>
      </w:r>
      <w:proofErr w:type="spellEnd"/>
      <w:r w:rsidR="00FD490A" w:rsidRPr="00CB46F5">
        <w:t>)</w:t>
      </w:r>
      <w:r w:rsidR="004B4ED8" w:rsidRPr="00CB46F5">
        <w:t xml:space="preserve"> </w:t>
      </w:r>
      <w:r w:rsidR="008C49A3" w:rsidRPr="00CB46F5">
        <w:t xml:space="preserve">zato </w:t>
      </w:r>
      <w:r w:rsidR="004B4ED8" w:rsidRPr="00CB46F5">
        <w:t>ta</w:t>
      </w:r>
      <w:r w:rsidR="003C07B3" w:rsidRPr="00CB46F5">
        <w:t>kšne disfunkcionalne vodje imenujejo tudi »</w:t>
      </w:r>
      <w:r w:rsidR="004B4ED8" w:rsidRPr="00CB46F5">
        <w:t>zastrupljajoči</w:t>
      </w:r>
      <w:r w:rsidR="003C07B3" w:rsidRPr="00CB46F5">
        <w:t>«</w:t>
      </w:r>
      <w:r w:rsidR="004B4ED8" w:rsidRPr="00CB46F5">
        <w:t xml:space="preserve"> vodje</w:t>
      </w:r>
      <w:r w:rsidR="000C7E6A" w:rsidRPr="00CB46F5">
        <w:t xml:space="preserve"> (toxic leaders)</w:t>
      </w:r>
      <w:r w:rsidR="004B4ED8" w:rsidRPr="00CB46F5">
        <w:t xml:space="preserve">. Njihov vpliv na organizacijske stroške </w:t>
      </w:r>
      <w:r w:rsidR="003C07B3" w:rsidRPr="00CB46F5">
        <w:t>je ogromen in v</w:t>
      </w:r>
      <w:r w:rsidR="004B4ED8" w:rsidRPr="00CB46F5">
        <w:t xml:space="preserve">ključuje </w:t>
      </w:r>
      <w:r w:rsidR="00101E2F" w:rsidRPr="00CB46F5">
        <w:t xml:space="preserve">tako </w:t>
      </w:r>
      <w:r w:rsidR="008C49A3" w:rsidRPr="00CB46F5">
        <w:t xml:space="preserve">vse </w:t>
      </w:r>
      <w:r w:rsidR="004B4ED8" w:rsidRPr="00CB46F5">
        <w:t xml:space="preserve">stroške </w:t>
      </w:r>
      <w:r w:rsidR="003C07B3" w:rsidRPr="00CB46F5">
        <w:t xml:space="preserve">pravnih sporov, </w:t>
      </w:r>
      <w:r w:rsidR="004B4ED8" w:rsidRPr="00CB46F5">
        <w:t xml:space="preserve">nizke morale in </w:t>
      </w:r>
      <w:r w:rsidR="003C07B3" w:rsidRPr="00CB46F5">
        <w:t xml:space="preserve">posledično nižje </w:t>
      </w:r>
      <w:r w:rsidR="004B4ED8" w:rsidRPr="00CB46F5">
        <w:t xml:space="preserve">produktivnosti zaposlenih. Gallup Institute je izračunal, da tipična organizacija </w:t>
      </w:r>
      <w:r w:rsidR="003C07B3" w:rsidRPr="00CB46F5">
        <w:t>ob</w:t>
      </w:r>
      <w:r w:rsidR="004B4ED8" w:rsidRPr="00CB46F5">
        <w:t xml:space="preserve"> takšnih vod</w:t>
      </w:r>
      <w:r w:rsidR="003C07B3" w:rsidRPr="00CB46F5">
        <w:t>jih</w:t>
      </w:r>
      <w:r w:rsidR="000C7E6A" w:rsidRPr="00CB46F5">
        <w:t xml:space="preserve"> </w:t>
      </w:r>
      <w:r w:rsidR="003C07B3" w:rsidRPr="00CB46F5">
        <w:t xml:space="preserve">izgubi 3,400 $ </w:t>
      </w:r>
      <w:r w:rsidR="000C7E6A" w:rsidRPr="00CB46F5">
        <w:t xml:space="preserve">na vsakih </w:t>
      </w:r>
      <w:r w:rsidR="003C07B3" w:rsidRPr="00CB46F5">
        <w:t>1</w:t>
      </w:r>
      <w:r w:rsidR="000C7E6A" w:rsidRPr="00CB46F5">
        <w:t>0.000</w:t>
      </w:r>
      <w:r w:rsidR="003C07B3" w:rsidRPr="00CB46F5">
        <w:t xml:space="preserve"> $ </w:t>
      </w:r>
      <w:r w:rsidR="000C7E6A" w:rsidRPr="00CB46F5">
        <w:t>prihodka (34</w:t>
      </w:r>
      <w:r w:rsidR="00FD490A" w:rsidRPr="00CB46F5">
        <w:t xml:space="preserve"> </w:t>
      </w:r>
      <w:r w:rsidR="000C7E6A" w:rsidRPr="00CB46F5">
        <w:t xml:space="preserve">%) </w:t>
      </w:r>
      <w:r w:rsidR="003C07B3" w:rsidRPr="00CB46F5">
        <w:t xml:space="preserve">prav </w:t>
      </w:r>
      <w:r w:rsidR="000C7E6A" w:rsidRPr="00CB46F5">
        <w:t>zaradi manjše produktivnosti, k</w:t>
      </w:r>
      <w:r w:rsidR="00C47374" w:rsidRPr="00CB46F5">
        <w:t>ot posledice</w:t>
      </w:r>
      <w:r w:rsidR="000C7E6A" w:rsidRPr="00CB46F5">
        <w:t xml:space="preserve"> nezavzetosti sodelavcev</w:t>
      </w:r>
      <w:r w:rsidR="003C07B3" w:rsidRPr="00CB46F5">
        <w:t xml:space="preserve">, ki je ključni </w:t>
      </w:r>
      <w:r w:rsidR="000C7E6A" w:rsidRPr="00CB46F5">
        <w:t>kaza</w:t>
      </w:r>
      <w:r w:rsidR="003C07B3" w:rsidRPr="00CB46F5">
        <w:t>lnik</w:t>
      </w:r>
      <w:r w:rsidR="000C7E6A" w:rsidRPr="00CB46F5">
        <w:t xml:space="preserve"> disfunkcionalnih – zastrupljajočih vodij. (</w:t>
      </w:r>
      <w:r w:rsidR="00C47374" w:rsidRPr="00CB46F5">
        <w:t xml:space="preserve">Buckingham and Coffman, </w:t>
      </w:r>
      <w:r w:rsidR="004B4ED8" w:rsidRPr="00CB46F5">
        <w:t>1999</w:t>
      </w:r>
      <w:r w:rsidR="000C7E6A" w:rsidRPr="00CB46F5">
        <w:t>).</w:t>
      </w:r>
    </w:p>
    <w:p w:rsidR="00D24D73" w:rsidRPr="00CB46F5" w:rsidRDefault="00D24D73" w:rsidP="00CB46F5">
      <w:pPr>
        <w:spacing w:line="360" w:lineRule="auto"/>
        <w:rPr>
          <w:rFonts w:eastAsiaTheme="majorEastAsia" w:cstheme="majorBidi"/>
          <w:b/>
          <w:bCs/>
          <w:color w:val="4F81BD" w:themeColor="accent1"/>
        </w:rPr>
      </w:pPr>
      <w:bookmarkStart w:id="3" w:name="_Toc356913779"/>
    </w:p>
    <w:p w:rsidR="00111283" w:rsidRPr="00CB46F5" w:rsidRDefault="00111283" w:rsidP="00CB46F5">
      <w:pPr>
        <w:pStyle w:val="Naslov2"/>
        <w:spacing w:line="360" w:lineRule="auto"/>
        <w:rPr>
          <w:rFonts w:asciiTheme="minorHAnsi" w:hAnsiTheme="minorHAnsi"/>
          <w:color w:val="365F91" w:themeColor="accent1" w:themeShade="BF"/>
          <w:sz w:val="22"/>
          <w:szCs w:val="22"/>
        </w:rPr>
      </w:pPr>
      <w:r w:rsidRPr="00CB46F5">
        <w:rPr>
          <w:rFonts w:asciiTheme="minorHAnsi" w:hAnsiTheme="minorHAnsi"/>
          <w:color w:val="365F91" w:themeColor="accent1" w:themeShade="BF"/>
          <w:sz w:val="22"/>
          <w:szCs w:val="22"/>
        </w:rPr>
        <w:t>SIMPTOMI DISFUNKCIONALNEGA VODENJA</w:t>
      </w:r>
      <w:bookmarkEnd w:id="3"/>
    </w:p>
    <w:p w:rsidR="002047E7" w:rsidRPr="00CB46F5" w:rsidRDefault="00C66CF5" w:rsidP="00CB46F5">
      <w:pPr>
        <w:spacing w:after="120" w:line="360" w:lineRule="auto"/>
        <w:jc w:val="both"/>
      </w:pPr>
      <w:r w:rsidRPr="00CB46F5">
        <w:t xml:space="preserve">Najbolj običajni simptomi </w:t>
      </w:r>
      <w:r w:rsidR="00C2270C" w:rsidRPr="00CB46F5">
        <w:t xml:space="preserve">obstoja </w:t>
      </w:r>
      <w:r w:rsidRPr="00CB46F5">
        <w:t xml:space="preserve">nezdravega, »zastrupljevalskega«, disfunkcionalnega vodje so naslednji: </w:t>
      </w:r>
      <w:r w:rsidR="00C2270C" w:rsidRPr="00CB46F5">
        <w:t>(1) v</w:t>
      </w:r>
      <w:r w:rsidR="005028F8" w:rsidRPr="00CB46F5">
        <w:t xml:space="preserve">odja izkazuje </w:t>
      </w:r>
      <w:r w:rsidR="00C2270C" w:rsidRPr="00CB46F5">
        <w:t>očitno</w:t>
      </w:r>
      <w:r w:rsidR="005028F8" w:rsidRPr="00CB46F5">
        <w:t xml:space="preserve"> pomankanje skrbi za svoje podrejene,</w:t>
      </w:r>
      <w:r w:rsidR="001E5D55" w:rsidRPr="00CB46F5">
        <w:t xml:space="preserve"> </w:t>
      </w:r>
      <w:r w:rsidR="00A45BB7" w:rsidRPr="00CB46F5">
        <w:t xml:space="preserve">(2) </w:t>
      </w:r>
      <w:r w:rsidR="001E5D55" w:rsidRPr="00CB46F5">
        <w:t xml:space="preserve">podrejeni </w:t>
      </w:r>
      <w:r w:rsidR="00C2270C" w:rsidRPr="00CB46F5">
        <w:t>so prepričani, da je edini mo</w:t>
      </w:r>
      <w:r w:rsidR="00FD490A" w:rsidRPr="00CB46F5">
        <w:t>tiv vodje njegova lastna korist,</w:t>
      </w:r>
      <w:r w:rsidR="00A45BB7" w:rsidRPr="00CB46F5">
        <w:t xml:space="preserve"> (3) </w:t>
      </w:r>
      <w:r w:rsidR="00C2270C" w:rsidRPr="00CB46F5">
        <w:t xml:space="preserve">osebna </w:t>
      </w:r>
      <w:r w:rsidR="001E5D55" w:rsidRPr="00CB46F5">
        <w:t xml:space="preserve">in medosebna dinamika negativno </w:t>
      </w:r>
      <w:r w:rsidR="00C2270C" w:rsidRPr="00CB46F5">
        <w:t xml:space="preserve">vpliva na vzdušje </w:t>
      </w:r>
      <w:r w:rsidR="001E5D55" w:rsidRPr="00CB46F5">
        <w:t xml:space="preserve">- klimo </w:t>
      </w:r>
      <w:r w:rsidR="00C2270C" w:rsidRPr="00CB46F5">
        <w:t>v organizaciji.</w:t>
      </w:r>
      <w:r w:rsidR="00A45BB7" w:rsidRPr="00CB46F5">
        <w:t xml:space="preserve"> </w:t>
      </w:r>
      <w:r w:rsidR="00763121" w:rsidRPr="00CB46F5">
        <w:t>(</w:t>
      </w:r>
      <w:r w:rsidR="002047E7" w:rsidRPr="00CB46F5">
        <w:t>Reed, 2008</w:t>
      </w:r>
      <w:r w:rsidR="00763121" w:rsidRPr="00CB46F5">
        <w:t>)</w:t>
      </w:r>
      <w:r w:rsidR="002047E7" w:rsidRPr="00CB46F5">
        <w:t xml:space="preserve"> </w:t>
      </w:r>
    </w:p>
    <w:p w:rsidR="003353E2" w:rsidRPr="00CB46F5" w:rsidRDefault="005E7E37" w:rsidP="00CB46F5">
      <w:pPr>
        <w:autoSpaceDE w:val="0"/>
        <w:autoSpaceDN w:val="0"/>
        <w:adjustRightInd w:val="0"/>
        <w:spacing w:after="120" w:line="360" w:lineRule="auto"/>
        <w:jc w:val="both"/>
      </w:pPr>
      <w:r w:rsidRPr="00CB46F5">
        <w:t xml:space="preserve">Destruktivno vedenje takšnih vodij zlahka </w:t>
      </w:r>
      <w:r w:rsidR="003353E2" w:rsidRPr="00CB46F5">
        <w:t xml:space="preserve">prepoznamo po enem ali večih </w:t>
      </w:r>
      <w:r w:rsidRPr="00CB46F5">
        <w:t>značilnih pristopih</w:t>
      </w:r>
      <w:r w:rsidR="00FD490A" w:rsidRPr="00CB46F5">
        <w:t xml:space="preserve">: </w:t>
      </w:r>
    </w:p>
    <w:p w:rsidR="009136C1" w:rsidRPr="00CB46F5" w:rsidRDefault="003D06E7" w:rsidP="00CB46F5">
      <w:pPr>
        <w:pStyle w:val="Odstavekseznama"/>
        <w:numPr>
          <w:ilvl w:val="0"/>
          <w:numId w:val="12"/>
        </w:numPr>
        <w:autoSpaceDE w:val="0"/>
        <w:autoSpaceDN w:val="0"/>
        <w:adjustRightInd w:val="0"/>
        <w:spacing w:after="120" w:line="360" w:lineRule="auto"/>
        <w:ind w:left="567" w:hanging="283"/>
        <w:jc w:val="both"/>
      </w:pPr>
      <w:r w:rsidRPr="00CB46F5">
        <w:rPr>
          <w:b/>
          <w:i/>
        </w:rPr>
        <w:t xml:space="preserve">Pusti privržencem </w:t>
      </w:r>
      <w:r w:rsidR="009136C1" w:rsidRPr="00CB46F5">
        <w:rPr>
          <w:b/>
          <w:i/>
        </w:rPr>
        <w:t>naslabše</w:t>
      </w:r>
      <w:r w:rsidR="009136C1" w:rsidRPr="00CB46F5">
        <w:rPr>
          <w:i/>
        </w:rPr>
        <w:t>:</w:t>
      </w:r>
      <w:r w:rsidR="005E48B5" w:rsidRPr="00CB46F5">
        <w:t xml:space="preserve"> </w:t>
      </w:r>
      <w:r w:rsidR="009136C1" w:rsidRPr="00CB46F5">
        <w:t>To velja za sledilce in ostale zainteresirane ali odvisne od dejanj vodje. Za dejanja in odnose je pogosto značilna destruktivna in omalovažujoča dinamika</w:t>
      </w:r>
      <w:r w:rsidR="00D1400E" w:rsidRPr="00CB46F5">
        <w:t>, kot je</w:t>
      </w:r>
      <w:r w:rsidR="009136C1" w:rsidRPr="00CB46F5">
        <w:t xml:space="preserve"> spodkopavanje, poniž</w:t>
      </w:r>
      <w:r w:rsidR="00D1400E" w:rsidRPr="00CB46F5">
        <w:t>evanje</w:t>
      </w:r>
      <w:r w:rsidR="009136C1" w:rsidRPr="00CB46F5">
        <w:t>,</w:t>
      </w:r>
      <w:r w:rsidR="005E48B5" w:rsidRPr="00CB46F5">
        <w:t xml:space="preserve"> </w:t>
      </w:r>
      <w:r w:rsidR="00D1400E" w:rsidRPr="00CB46F5">
        <w:t>zastraševanje</w:t>
      </w:r>
      <w:r w:rsidR="009136C1" w:rsidRPr="00CB46F5">
        <w:t xml:space="preserve"> ali one</w:t>
      </w:r>
      <w:r w:rsidR="00D1400E" w:rsidRPr="00CB46F5">
        <w:t>mogočanje.</w:t>
      </w:r>
      <w:r w:rsidR="009136C1" w:rsidRPr="00CB46F5">
        <w:t xml:space="preserve"> </w:t>
      </w:r>
      <w:r w:rsidR="00D1400E" w:rsidRPr="00CB46F5">
        <w:t xml:space="preserve"> Izhaja iz namena disfunkcionalnega vodje, da dominira</w:t>
      </w:r>
      <w:r w:rsidR="009136C1" w:rsidRPr="00CB46F5">
        <w:t xml:space="preserve"> </w:t>
      </w:r>
      <w:r w:rsidR="00D1400E" w:rsidRPr="00CB46F5">
        <w:t xml:space="preserve">ali eleminira tiste svoje privržence, ki jih zaznava, kot sposobne. </w:t>
      </w:r>
      <w:r w:rsidR="005E48B5" w:rsidRPr="00CB46F5">
        <w:t>T</w:t>
      </w:r>
      <w:r w:rsidR="00FD490A" w:rsidRPr="00CB46F5">
        <w:t>istim, ki so očitno nesposobni š</w:t>
      </w:r>
      <w:r w:rsidR="005E48B5" w:rsidRPr="00CB46F5">
        <w:t>kodi zgolj nenamerno.</w:t>
      </w:r>
    </w:p>
    <w:p w:rsidR="005E48B5" w:rsidRPr="00CB46F5" w:rsidRDefault="005E48B5" w:rsidP="00CB46F5">
      <w:pPr>
        <w:pStyle w:val="Odstavekseznama"/>
        <w:numPr>
          <w:ilvl w:val="0"/>
          <w:numId w:val="12"/>
        </w:numPr>
        <w:autoSpaceDE w:val="0"/>
        <w:autoSpaceDN w:val="0"/>
        <w:adjustRightInd w:val="0"/>
        <w:spacing w:after="120" w:line="360" w:lineRule="auto"/>
        <w:ind w:left="567" w:hanging="283"/>
        <w:jc w:val="both"/>
      </w:pPr>
      <w:r w:rsidRPr="00CB46F5">
        <w:rPr>
          <w:b/>
          <w:i/>
        </w:rPr>
        <w:t>Kratenje pravic in dostojanstva</w:t>
      </w:r>
      <w:r w:rsidRPr="00CB46F5">
        <w:rPr>
          <w:i/>
        </w:rPr>
        <w:t>:</w:t>
      </w:r>
      <w:r w:rsidRPr="00CB46F5">
        <w:t xml:space="preserve"> Kot pri političnih vodjih in diktarorjih, je </w:t>
      </w:r>
      <w:r w:rsidR="003D4C3F" w:rsidRPr="00CB46F5">
        <w:t>kratenje človekovih pravic</w:t>
      </w:r>
      <w:r w:rsidRPr="00CB46F5">
        <w:t xml:space="preserve"> </w:t>
      </w:r>
      <w:r w:rsidR="003D4C3F" w:rsidRPr="00CB46F5">
        <w:t>in nespoštovanje organizacijskih predpisov pogosto tudi pri dejanjih disfunkcionalnih vodij do svojih sledilcev in tistih, ki so odvisni od njega. Ta dinamika temelji na predpostavki, da je vodja edini, ki ve kaj je prav in ukrepa pravično. Tako je spoštovanje dostojanstva, mnenja ali sposobnosti drugih ljudi nujno v funkciji uspeha vodje in njegove razlage uspešnosti organizacije.</w:t>
      </w:r>
    </w:p>
    <w:p w:rsidR="001C539E" w:rsidRPr="00CB46F5" w:rsidRDefault="00BA53ED" w:rsidP="00CB46F5">
      <w:pPr>
        <w:pStyle w:val="Odstavekseznama"/>
        <w:numPr>
          <w:ilvl w:val="0"/>
          <w:numId w:val="12"/>
        </w:numPr>
        <w:autoSpaceDE w:val="0"/>
        <w:autoSpaceDN w:val="0"/>
        <w:adjustRightInd w:val="0"/>
        <w:spacing w:after="120" w:line="360" w:lineRule="auto"/>
        <w:ind w:left="567" w:hanging="283"/>
        <w:jc w:val="both"/>
      </w:pPr>
      <w:r w:rsidRPr="00CB46F5">
        <w:rPr>
          <w:b/>
          <w:i/>
        </w:rPr>
        <w:t>Sprožanje govoric in dogodkov</w:t>
      </w:r>
      <w:r w:rsidRPr="00CB46F5">
        <w:rPr>
          <w:i/>
        </w:rPr>
        <w:t>:</w:t>
      </w:r>
      <w:r w:rsidR="00A30D91" w:rsidRPr="00CB46F5">
        <w:t xml:space="preserve"> </w:t>
      </w:r>
      <w:r w:rsidRPr="00CB46F5">
        <w:t xml:space="preserve">zavestno in strateško hranijo svoje </w:t>
      </w:r>
      <w:r w:rsidR="003D06E7" w:rsidRPr="00CB46F5">
        <w:t>sledilce</w:t>
      </w:r>
      <w:r w:rsidRPr="00CB46F5">
        <w:t xml:space="preserve"> z novicami, ki </w:t>
      </w:r>
      <w:r w:rsidR="00E47294" w:rsidRPr="00CB46F5">
        <w:t xml:space="preserve">krepijo njegovo moč in superiornost ter zmanjšujejo in spreminjajo vrednost drugih ljudi in organizacijskih enot. S takšnimi dejanji prepričuje svoje </w:t>
      </w:r>
      <w:r w:rsidR="003D06E7" w:rsidRPr="00CB46F5">
        <w:t>privržence</w:t>
      </w:r>
      <w:r w:rsidR="00E47294" w:rsidRPr="00CB46F5">
        <w:t>, da le on lahko reši organizacijo in njih. Vspostavlja tudi tak</w:t>
      </w:r>
      <w:r w:rsidR="003D06E7" w:rsidRPr="00CB46F5">
        <w:t xml:space="preserve">šne </w:t>
      </w:r>
      <w:r w:rsidR="00E47294" w:rsidRPr="00CB46F5">
        <w:t>situacij</w:t>
      </w:r>
      <w:r w:rsidR="00A30D91" w:rsidRPr="00CB46F5">
        <w:t xml:space="preserve">e, da </w:t>
      </w:r>
      <w:r w:rsidR="00E47294" w:rsidRPr="00CB46F5">
        <w:t xml:space="preserve">so odvisni od njega in </w:t>
      </w:r>
      <w:r w:rsidR="003D06E7" w:rsidRPr="00CB46F5">
        <w:t xml:space="preserve">jim </w:t>
      </w:r>
      <w:r w:rsidR="00A30D91" w:rsidRPr="00CB46F5">
        <w:t xml:space="preserve">onemogoči, </w:t>
      </w:r>
      <w:r w:rsidR="00E47294" w:rsidRPr="00CB46F5">
        <w:t xml:space="preserve">da delujejo </w:t>
      </w:r>
      <w:r w:rsidR="00A30D91" w:rsidRPr="00CB46F5">
        <w:t>samostojno</w:t>
      </w:r>
      <w:r w:rsidR="00E47294" w:rsidRPr="00CB46F5">
        <w:t>. Z namenom potrjevanja svoje avtoritete vodja svoje privržence hrani z napačno diagnosticiranimi problemi in težavami.</w:t>
      </w:r>
    </w:p>
    <w:p w:rsidR="009136C1" w:rsidRPr="00CB46F5" w:rsidRDefault="002007BE" w:rsidP="00CB46F5">
      <w:pPr>
        <w:pStyle w:val="Odstavekseznama"/>
        <w:numPr>
          <w:ilvl w:val="0"/>
          <w:numId w:val="12"/>
        </w:numPr>
        <w:autoSpaceDE w:val="0"/>
        <w:autoSpaceDN w:val="0"/>
        <w:adjustRightInd w:val="0"/>
        <w:spacing w:after="120" w:line="360" w:lineRule="auto"/>
        <w:ind w:left="567" w:hanging="283"/>
        <w:jc w:val="both"/>
      </w:pPr>
      <w:r w:rsidRPr="00CB46F5">
        <w:rPr>
          <w:b/>
          <w:i/>
        </w:rPr>
        <w:t>Spodbujanje ali ignoriranje nesposobnost</w:t>
      </w:r>
      <w:r w:rsidRPr="00CB46F5">
        <w:rPr>
          <w:i/>
        </w:rPr>
        <w:t>:</w:t>
      </w:r>
      <w:r w:rsidRPr="00CB46F5">
        <w:t xml:space="preserve"> Pomanjkljivosti v organizaciji so vedno</w:t>
      </w:r>
      <w:r w:rsidR="001C539E" w:rsidRPr="00CB46F5">
        <w:t xml:space="preserve"> </w:t>
      </w:r>
      <w:r w:rsidRPr="00CB46F5">
        <w:t>usmerjene v ponovno potrditev egocentričnega sistema vodenja. Zato tisti privrženci, ki so</w:t>
      </w:r>
      <w:r w:rsidR="001C539E" w:rsidRPr="00CB46F5">
        <w:t xml:space="preserve"> </w:t>
      </w:r>
      <w:r w:rsidR="00397D68" w:rsidRPr="00CB46F5">
        <w:t xml:space="preserve">pripravljeni </w:t>
      </w:r>
      <w:r w:rsidRPr="00CB46F5">
        <w:t xml:space="preserve">služiti </w:t>
      </w:r>
      <w:r w:rsidRPr="00CB46F5">
        <w:lastRenderedPageBreak/>
        <w:t>sebičnemu vodji napredujejo, ne glede na njihove sposobnosti.</w:t>
      </w:r>
      <w:r w:rsidR="00397D68" w:rsidRPr="00CB46F5">
        <w:t xml:space="preserve"> </w:t>
      </w:r>
      <w:r w:rsidRPr="00CB46F5">
        <w:t>Po drugi strani pa so</w:t>
      </w:r>
      <w:r w:rsidR="001C539E" w:rsidRPr="00CB46F5">
        <w:t xml:space="preserve"> s</w:t>
      </w:r>
      <w:r w:rsidRPr="00CB46F5">
        <w:t xml:space="preserve">posobni sodelavci, ki se ne vedejo služabniško in ne počnejo tistega od česar bi </w:t>
      </w:r>
      <w:r w:rsidR="001C539E" w:rsidRPr="00CB46F5">
        <w:t>d</w:t>
      </w:r>
      <w:r w:rsidRPr="00CB46F5">
        <w:t>isfukcionalni vodja imel takojšnjo korist</w:t>
      </w:r>
      <w:r w:rsidR="00FD490A" w:rsidRPr="00CB46F5">
        <w:t>,</w:t>
      </w:r>
      <w:r w:rsidRPr="00CB46F5">
        <w:t xml:space="preserve"> sistematično izločeni. (</w:t>
      </w:r>
      <w:r w:rsidR="009136C1" w:rsidRPr="00CB46F5">
        <w:t>Lipman–Blumen, 2005)</w:t>
      </w:r>
    </w:p>
    <w:p w:rsidR="00D24D73" w:rsidRPr="00CB46F5" w:rsidRDefault="00D3142C" w:rsidP="00CB46F5">
      <w:pPr>
        <w:autoSpaceDE w:val="0"/>
        <w:autoSpaceDN w:val="0"/>
        <w:adjustRightInd w:val="0"/>
        <w:spacing w:after="120" w:line="360" w:lineRule="auto"/>
        <w:jc w:val="both"/>
      </w:pPr>
      <w:r w:rsidRPr="00CB46F5">
        <w:t xml:space="preserve">Poslovni rezultati teh vodij so lahko na papirju in na kratek rok čisto v redu. Na daljši rok pa dejstva povedo, da nezdravi </w:t>
      </w:r>
      <w:r w:rsidR="005A5FDE" w:rsidRPr="00CB46F5">
        <w:t xml:space="preserve">in </w:t>
      </w:r>
      <w:r w:rsidRPr="00CB46F5">
        <w:t>neproduktivni pristopi</w:t>
      </w:r>
      <w:r w:rsidR="005A5FDE" w:rsidRPr="00CB46F5">
        <w:t xml:space="preserve"> teh</w:t>
      </w:r>
      <w:r w:rsidRPr="00CB46F5">
        <w:t xml:space="preserve"> vodij lahko izničijo vse napore </w:t>
      </w:r>
      <w:r w:rsidR="00AF541A" w:rsidRPr="00CB46F5">
        <w:t>služb za upravljanje s človeškimi viri</w:t>
      </w:r>
      <w:r w:rsidRPr="00CB46F5">
        <w:t>, da v</w:t>
      </w:r>
      <w:r w:rsidR="005A5FDE" w:rsidRPr="00CB46F5">
        <w:t xml:space="preserve"> </w:t>
      </w:r>
      <w:r w:rsidR="00FD490A" w:rsidRPr="00CB46F5">
        <w:t>organizacijah ustvari</w:t>
      </w:r>
      <w:r w:rsidR="00AF541A" w:rsidRPr="00CB46F5">
        <w:t>jo</w:t>
      </w:r>
      <w:r w:rsidRPr="00CB46F5">
        <w:t xml:space="preserve"> kreativno delovno okolje, kjer se ljudje počutijo dobro. (</w:t>
      </w:r>
      <w:r w:rsidR="003353E2" w:rsidRPr="00CB46F5">
        <w:t>Flynn, 1999</w:t>
      </w:r>
      <w:r w:rsidRPr="00CB46F5">
        <w:t>)</w:t>
      </w:r>
    </w:p>
    <w:p w:rsidR="003E0B5E" w:rsidRPr="00CB46F5" w:rsidRDefault="0013217F" w:rsidP="000C56F8">
      <w:pPr>
        <w:pStyle w:val="Naslov2"/>
        <w:spacing w:line="360" w:lineRule="auto"/>
        <w:rPr>
          <w:rFonts w:asciiTheme="minorHAnsi" w:hAnsiTheme="minorHAnsi"/>
          <w:color w:val="0070C0"/>
          <w:sz w:val="22"/>
          <w:szCs w:val="22"/>
        </w:rPr>
      </w:pPr>
      <w:r w:rsidRPr="00CB46F5">
        <w:rPr>
          <w:rFonts w:asciiTheme="minorHAnsi" w:hAnsiTheme="minorHAnsi"/>
          <w:color w:val="0070C0"/>
          <w:sz w:val="22"/>
          <w:szCs w:val="22"/>
        </w:rPr>
        <w:t xml:space="preserve">Tabela 2: </w:t>
      </w:r>
      <w:r w:rsidR="000C571B" w:rsidRPr="00CB46F5">
        <w:rPr>
          <w:rFonts w:asciiTheme="minorHAnsi" w:hAnsiTheme="minorHAnsi"/>
          <w:color w:val="0070C0"/>
          <w:sz w:val="22"/>
          <w:szCs w:val="22"/>
        </w:rPr>
        <w:t>Identifikacija disfunkcionalnega vodenja</w:t>
      </w:r>
    </w:p>
    <w:p w:rsidR="00D24D73" w:rsidRPr="00CB46F5" w:rsidRDefault="00D24D73" w:rsidP="00CB46F5">
      <w:pPr>
        <w:spacing w:line="360" w:lineRule="auto"/>
        <w:rPr>
          <w:rFonts w:eastAsiaTheme="majorEastAsia" w:cstheme="majorBidi"/>
          <w:b/>
          <w:bCs/>
          <w:color w:val="365F91" w:themeColor="accent1" w:themeShade="BF"/>
        </w:rPr>
      </w:pPr>
    </w:p>
    <w:p w:rsidR="003F39B6" w:rsidRPr="00CB46F5" w:rsidRDefault="003F39B6" w:rsidP="00CB46F5">
      <w:pPr>
        <w:pStyle w:val="Naslov2"/>
        <w:spacing w:line="360" w:lineRule="auto"/>
        <w:rPr>
          <w:rFonts w:asciiTheme="minorHAnsi" w:hAnsiTheme="minorHAnsi"/>
          <w:color w:val="365F91" w:themeColor="accent1" w:themeShade="BF"/>
          <w:sz w:val="22"/>
          <w:szCs w:val="22"/>
        </w:rPr>
      </w:pPr>
      <w:r w:rsidRPr="00CB46F5">
        <w:rPr>
          <w:rFonts w:asciiTheme="minorHAnsi" w:hAnsiTheme="minorHAnsi"/>
          <w:color w:val="365F91" w:themeColor="accent1" w:themeShade="BF"/>
          <w:sz w:val="22"/>
          <w:szCs w:val="22"/>
        </w:rPr>
        <w:t xml:space="preserve">SPODBUJANJE POZITIVNIH SPREMEMB VEDENJA VODIJ </w:t>
      </w:r>
    </w:p>
    <w:p w:rsidR="00AF541A" w:rsidRPr="00CB46F5" w:rsidRDefault="00AF541A" w:rsidP="00CB46F5">
      <w:pPr>
        <w:spacing w:after="120" w:line="360" w:lineRule="auto"/>
        <w:jc w:val="both"/>
      </w:pPr>
      <w:r w:rsidRPr="00CB46F5">
        <w:t xml:space="preserve">Najbolj učinkovito trajne spremembe vedenja in razvoj vodij dosežemo s poglobljenim pristopom </w:t>
      </w:r>
      <w:proofErr w:type="spellStart"/>
      <w:r w:rsidRPr="00CB46F5">
        <w:t>coachinga</w:t>
      </w:r>
      <w:proofErr w:type="spellEnd"/>
      <w:r w:rsidRPr="00CB46F5">
        <w:t xml:space="preserve">, včasih pa pomaga že sprememba v načinu komunikacije, ki sama po sebi spreminja medsebojne odnose, vrednote in organizacijsko kulturo. </w:t>
      </w:r>
    </w:p>
    <w:p w:rsidR="006C33C1" w:rsidRPr="00CB46F5" w:rsidRDefault="003F39B6" w:rsidP="00CB46F5">
      <w:pPr>
        <w:spacing w:after="120" w:line="360" w:lineRule="auto"/>
        <w:jc w:val="both"/>
      </w:pPr>
      <w:r w:rsidRPr="00CB46F5">
        <w:t>Ključnega pomena za zaznavanje in spreminjanje vedenj disfunkcionalnih vodij je s</w:t>
      </w:r>
      <w:r w:rsidR="00B37121" w:rsidRPr="00CB46F5">
        <w:t>istematično merjenje pristopov</w:t>
      </w:r>
      <w:r w:rsidR="00DE11ED" w:rsidRPr="00CB46F5">
        <w:t xml:space="preserve"> vodij skozi </w:t>
      </w:r>
      <w:r w:rsidRPr="00CB46F5">
        <w:t xml:space="preserve">redno </w:t>
      </w:r>
      <w:r w:rsidR="00DE11ED" w:rsidRPr="00CB46F5">
        <w:t>izvajanje 360 stopinjskega ocenjevanja vodij</w:t>
      </w:r>
      <w:r w:rsidRPr="00CB46F5">
        <w:t>.</w:t>
      </w:r>
      <w:r w:rsidR="00DE11ED" w:rsidRPr="00CB46F5">
        <w:t xml:space="preserve"> </w:t>
      </w:r>
      <w:r w:rsidR="00B37121" w:rsidRPr="00CB46F5">
        <w:t>Čeprav velja ugovor</w:t>
      </w:r>
      <w:r w:rsidR="00DE11ED" w:rsidRPr="00CB46F5">
        <w:t xml:space="preserve">, </w:t>
      </w:r>
      <w:r w:rsidR="00B37121" w:rsidRPr="00CB46F5">
        <w:t xml:space="preserve">da vsi podrejeni sodelavci </w:t>
      </w:r>
      <w:r w:rsidR="00DE11ED" w:rsidRPr="00CB46F5">
        <w:t xml:space="preserve">niso </w:t>
      </w:r>
      <w:r w:rsidR="00B37121" w:rsidRPr="00CB46F5">
        <w:t>dovolj usposobljeni za ocenjevanje dela vod</w:t>
      </w:r>
      <w:r w:rsidR="00DE11ED" w:rsidRPr="00CB46F5">
        <w:t>ij</w:t>
      </w:r>
      <w:r w:rsidR="00B37121" w:rsidRPr="00CB46F5">
        <w:t xml:space="preserve">, pa so ravno </w:t>
      </w:r>
      <w:r w:rsidR="00DE11ED" w:rsidRPr="00CB46F5">
        <w:t xml:space="preserve">podrejeni </w:t>
      </w:r>
      <w:r w:rsidR="00B37121" w:rsidRPr="00CB46F5">
        <w:t xml:space="preserve">tisti, ki najprej opazijo </w:t>
      </w:r>
      <w:r w:rsidR="00DE11ED" w:rsidRPr="00CB46F5">
        <w:t xml:space="preserve">nezdrava, </w:t>
      </w:r>
      <w:r w:rsidR="00B37121" w:rsidRPr="00CB46F5">
        <w:t xml:space="preserve">disfunkcionalna vedenja vodij. </w:t>
      </w:r>
      <w:r w:rsidR="00684477" w:rsidRPr="00CB46F5">
        <w:t xml:space="preserve">Tako podrejeni, kot sodelavci pa imajo tudi prvi koristi pozitivnih sprememb vedenja pri takšnem vodji, ki jih </w:t>
      </w:r>
      <w:r w:rsidR="00684477" w:rsidRPr="00CB46F5">
        <w:rPr>
          <w:b/>
        </w:rPr>
        <w:t xml:space="preserve">najlažje dosežemo skozi spodbudo </w:t>
      </w:r>
      <w:proofErr w:type="spellStart"/>
      <w:r w:rsidR="00684477" w:rsidRPr="00CB46F5">
        <w:rPr>
          <w:b/>
        </w:rPr>
        <w:t>coacha</w:t>
      </w:r>
      <w:proofErr w:type="spellEnd"/>
      <w:r w:rsidR="00684477" w:rsidRPr="00CB46F5">
        <w:rPr>
          <w:b/>
        </w:rPr>
        <w:t xml:space="preserve"> ali pomoč mentorja.</w:t>
      </w:r>
      <w:r w:rsidR="00684477" w:rsidRPr="00CB46F5">
        <w:t xml:space="preserve"> (</w:t>
      </w:r>
      <w:proofErr w:type="spellStart"/>
      <w:r w:rsidR="00684477" w:rsidRPr="00CB46F5">
        <w:t>Tavanti</w:t>
      </w:r>
      <w:proofErr w:type="spellEnd"/>
      <w:r w:rsidR="00684477" w:rsidRPr="00CB46F5">
        <w:t>, 2011)</w:t>
      </w:r>
    </w:p>
    <w:p w:rsidR="00AF541A" w:rsidRPr="00CB46F5" w:rsidRDefault="006F100A" w:rsidP="00CB46F5">
      <w:pPr>
        <w:spacing w:after="120" w:line="360" w:lineRule="auto"/>
        <w:jc w:val="both"/>
      </w:pPr>
      <w:r w:rsidRPr="00CB46F5">
        <w:t>Kdor</w:t>
      </w:r>
      <w:r w:rsidR="008B5910" w:rsidRPr="00CB46F5">
        <w:t xml:space="preserve"> s</w:t>
      </w:r>
      <w:r w:rsidRPr="00CB46F5">
        <w:t>e želi</w:t>
      </w:r>
      <w:r w:rsidR="008B5910" w:rsidRPr="00CB46F5">
        <w:t xml:space="preserve"> spreminjanja samega sebe in svojih vedenj lotiti sam</w:t>
      </w:r>
      <w:r w:rsidRPr="00CB46F5">
        <w:t xml:space="preserve">, mu je </w:t>
      </w:r>
      <w:r w:rsidR="00D24D73" w:rsidRPr="00CB46F5">
        <w:t xml:space="preserve">lahko v </w:t>
      </w:r>
      <w:r w:rsidR="007472FD" w:rsidRPr="00CB46F5">
        <w:t xml:space="preserve">vodilo in v </w:t>
      </w:r>
      <w:r w:rsidR="00D24D73" w:rsidRPr="00CB46F5">
        <w:t xml:space="preserve">pomoč deset </w:t>
      </w:r>
      <w:r w:rsidR="00A152DD" w:rsidRPr="00CB46F5">
        <w:t>enostavnih izjav</w:t>
      </w:r>
      <w:r w:rsidR="00D24D73" w:rsidRPr="00CB46F5">
        <w:t xml:space="preserve">, ki jih izjemni vodje pogosto izrečejo </w:t>
      </w:r>
      <w:r w:rsidR="00A152DD" w:rsidRPr="00CB46F5">
        <w:t>v</w:t>
      </w:r>
      <w:r w:rsidR="00D24D73" w:rsidRPr="00CB46F5">
        <w:t xml:space="preserve"> komunikaciji s svojimi sodelavci</w:t>
      </w:r>
      <w:r w:rsidR="00A152DD" w:rsidRPr="00CB46F5">
        <w:t>,</w:t>
      </w:r>
      <w:r w:rsidR="00D24D73" w:rsidRPr="00CB46F5">
        <w:t xml:space="preserve"> zaposlenimi</w:t>
      </w:r>
      <w:r w:rsidR="00A152DD" w:rsidRPr="00CB46F5">
        <w:t>, bližnjimi.</w:t>
      </w:r>
      <w:r w:rsidR="00D24D73" w:rsidRPr="00CB46F5">
        <w:t xml:space="preserve"> </w:t>
      </w:r>
      <w:r w:rsidR="00A152DD" w:rsidRPr="00CB46F5">
        <w:t xml:space="preserve"> Deset, na prvi pogled enostavnih izjav, zahteva korenito spremembo odnosa. Vsaka teh majhnih</w:t>
      </w:r>
      <w:r w:rsidR="00A02B73" w:rsidRPr="00CB46F5">
        <w:t xml:space="preserve"> izrečenih </w:t>
      </w:r>
      <w:r w:rsidR="00A152DD" w:rsidRPr="00CB46F5">
        <w:t>izjav</w:t>
      </w:r>
      <w:r w:rsidR="00A02B73" w:rsidRPr="00CB46F5">
        <w:t xml:space="preserve"> ima moč</w:t>
      </w:r>
      <w:r w:rsidR="00A152DD" w:rsidRPr="00CB46F5">
        <w:t xml:space="preserve"> nekomu bistveno spremeni</w:t>
      </w:r>
      <w:r w:rsidR="00A02B73" w:rsidRPr="00CB46F5">
        <w:t>ti</w:t>
      </w:r>
      <w:r w:rsidR="00A152DD" w:rsidRPr="00CB46F5">
        <w:t xml:space="preserve"> dan</w:t>
      </w:r>
      <w:r w:rsidR="00F24EBF" w:rsidRPr="00CB46F5">
        <w:t>:</w:t>
      </w:r>
      <w:r w:rsidR="00A152DD" w:rsidRPr="00CB46F5">
        <w:t xml:space="preserve"> </w:t>
      </w:r>
    </w:p>
    <w:p w:rsidR="0073380D" w:rsidRPr="00CB46F5" w:rsidRDefault="0073380D" w:rsidP="00CB46F5">
      <w:pPr>
        <w:pStyle w:val="Odstavekseznama"/>
        <w:numPr>
          <w:ilvl w:val="0"/>
          <w:numId w:val="25"/>
        </w:numPr>
        <w:spacing w:line="360" w:lineRule="auto"/>
        <w:rPr>
          <w:color w:val="000000"/>
          <w:shd w:val="clear" w:color="auto" w:fill="FFFFFF"/>
        </w:rPr>
      </w:pPr>
      <w:bookmarkStart w:id="4" w:name="_Toc356913789"/>
      <w:r w:rsidRPr="00CB46F5">
        <w:rPr>
          <w:b/>
          <w:i/>
        </w:rPr>
        <w:t>"Tako sem razmišljal o tem."</w:t>
      </w:r>
      <w:r w:rsidRPr="00CB46F5">
        <w:t xml:space="preserve">  </w:t>
      </w:r>
      <w:r w:rsidRPr="00CB46F5">
        <w:rPr>
          <w:color w:val="000000"/>
          <w:shd w:val="clear" w:color="auto" w:fill="FFFFFF"/>
        </w:rPr>
        <w:t>Predstavi</w:t>
      </w:r>
      <w:r w:rsidR="00E120D5" w:rsidRPr="00CB46F5">
        <w:rPr>
          <w:color w:val="000000"/>
          <w:shd w:val="clear" w:color="auto" w:fill="FFFFFF"/>
        </w:rPr>
        <w:t>te</w:t>
      </w:r>
      <w:r w:rsidRPr="00CB46F5">
        <w:rPr>
          <w:color w:val="000000"/>
          <w:shd w:val="clear" w:color="auto" w:fill="FFFFFF"/>
        </w:rPr>
        <w:t xml:space="preserve"> razloge</w:t>
      </w:r>
      <w:r w:rsidR="00E120D5" w:rsidRPr="00CB46F5">
        <w:rPr>
          <w:color w:val="000000"/>
          <w:shd w:val="clear" w:color="auto" w:fill="FFFFFF"/>
        </w:rPr>
        <w:t xml:space="preserve"> za svoja stališča in odločitve</w:t>
      </w:r>
      <w:r w:rsidRPr="00CB46F5">
        <w:rPr>
          <w:color w:val="000000"/>
          <w:shd w:val="clear" w:color="auto" w:fill="FFFFFF"/>
        </w:rPr>
        <w:t>. Omogoči</w:t>
      </w:r>
      <w:r w:rsidR="00E120D5" w:rsidRPr="00CB46F5">
        <w:rPr>
          <w:color w:val="000000"/>
          <w:shd w:val="clear" w:color="auto" w:fill="FFFFFF"/>
        </w:rPr>
        <w:t xml:space="preserve">te </w:t>
      </w:r>
      <w:r w:rsidRPr="00CB46F5">
        <w:rPr>
          <w:color w:val="000000"/>
          <w:shd w:val="clear" w:color="auto" w:fill="FFFFFF"/>
        </w:rPr>
        <w:t xml:space="preserve"> prostor za izmenjavo mnenj in izboljšavo </w:t>
      </w:r>
      <w:r w:rsidR="00E120D5" w:rsidRPr="00CB46F5">
        <w:rPr>
          <w:color w:val="000000"/>
          <w:shd w:val="clear" w:color="auto" w:fill="FFFFFF"/>
        </w:rPr>
        <w:t>vaših</w:t>
      </w:r>
      <w:r w:rsidRPr="00CB46F5">
        <w:rPr>
          <w:color w:val="000000"/>
          <w:shd w:val="clear" w:color="auto" w:fill="FFFFFF"/>
        </w:rPr>
        <w:t xml:space="preserve"> odločitev. </w:t>
      </w:r>
      <w:r w:rsidR="00E120D5" w:rsidRPr="00CB46F5">
        <w:rPr>
          <w:color w:val="000000"/>
          <w:shd w:val="clear" w:color="auto" w:fill="FFFFFF"/>
        </w:rPr>
        <w:t xml:space="preserve"> </w:t>
      </w:r>
      <w:r w:rsidRPr="00CB46F5">
        <w:rPr>
          <w:color w:val="000000"/>
          <w:shd w:val="clear" w:color="auto" w:fill="FFFFFF"/>
        </w:rPr>
        <w:t xml:space="preserve">Avtoriteta </w:t>
      </w:r>
      <w:r w:rsidR="00E120D5" w:rsidRPr="00CB46F5">
        <w:rPr>
          <w:color w:val="000000"/>
          <w:shd w:val="clear" w:color="auto" w:fill="FFFFFF"/>
        </w:rPr>
        <w:t>vam daje</w:t>
      </w:r>
      <w:r w:rsidRPr="00CB46F5">
        <w:rPr>
          <w:color w:val="000000"/>
          <w:shd w:val="clear" w:color="auto" w:fill="FFFFFF"/>
        </w:rPr>
        <w:t xml:space="preserve"> »prav«, sodelovanje daje prav vsem in omogoča, da skupaj lažje </w:t>
      </w:r>
      <w:r w:rsidR="00E120D5" w:rsidRPr="00CB46F5">
        <w:rPr>
          <w:color w:val="000000"/>
          <w:shd w:val="clear" w:color="auto" w:fill="FFFFFF"/>
        </w:rPr>
        <w:t xml:space="preserve">kaj </w:t>
      </w:r>
      <w:r w:rsidRPr="00CB46F5">
        <w:rPr>
          <w:color w:val="000000"/>
          <w:shd w:val="clear" w:color="auto" w:fill="FFFFFF"/>
        </w:rPr>
        <w:t>premakne</w:t>
      </w:r>
      <w:r w:rsidR="00E120D5" w:rsidRPr="00CB46F5">
        <w:rPr>
          <w:color w:val="000000"/>
          <w:shd w:val="clear" w:color="auto" w:fill="FFFFFF"/>
        </w:rPr>
        <w:t>te.</w:t>
      </w:r>
      <w:r w:rsidRPr="00CB46F5">
        <w:rPr>
          <w:color w:val="000000"/>
          <w:shd w:val="clear" w:color="auto" w:fill="FFFFFF"/>
        </w:rPr>
        <w:t xml:space="preserve"> </w:t>
      </w:r>
    </w:p>
    <w:p w:rsidR="0073380D" w:rsidRPr="00CB46F5" w:rsidRDefault="0073380D" w:rsidP="00CB46F5">
      <w:pPr>
        <w:pStyle w:val="Odstavekseznama"/>
        <w:numPr>
          <w:ilvl w:val="0"/>
          <w:numId w:val="25"/>
        </w:numPr>
        <w:spacing w:line="360" w:lineRule="auto"/>
        <w:rPr>
          <w:color w:val="000000"/>
          <w:shd w:val="clear" w:color="auto" w:fill="FFFFFF"/>
        </w:rPr>
      </w:pPr>
      <w:r w:rsidRPr="00CB46F5">
        <w:rPr>
          <w:b/>
          <w:i/>
        </w:rPr>
        <w:t>"Motil sem se."</w:t>
      </w:r>
      <w:r w:rsidRPr="00CB46F5">
        <w:t xml:space="preserve"> </w:t>
      </w:r>
      <w:r w:rsidR="00E120D5" w:rsidRPr="00CB46F5">
        <w:rPr>
          <w:color w:val="000000"/>
          <w:shd w:val="clear" w:color="auto" w:fill="FFFFFF"/>
        </w:rPr>
        <w:t>Če</w:t>
      </w:r>
      <w:r w:rsidRPr="00CB46F5">
        <w:rPr>
          <w:color w:val="000000"/>
          <w:shd w:val="clear" w:color="auto" w:fill="FFFFFF"/>
        </w:rPr>
        <w:t xml:space="preserve"> ste se o nečem, to tudi priznajte. Ljudje pa si bodo mislili, "</w:t>
      </w:r>
      <w:r w:rsidR="00E120D5" w:rsidRPr="00CB46F5">
        <w:rPr>
          <w:color w:val="000000"/>
          <w:shd w:val="clear" w:color="auto" w:fill="FFFFFF"/>
        </w:rPr>
        <w:t xml:space="preserve"> Da je sposoben priznati</w:t>
      </w:r>
      <w:r w:rsidR="004E6988" w:rsidRPr="00CB46F5">
        <w:rPr>
          <w:color w:val="000000"/>
          <w:shd w:val="clear" w:color="auto" w:fill="FFFFFF"/>
        </w:rPr>
        <w:t xml:space="preserve"> napako,</w:t>
      </w:r>
      <w:r w:rsidRPr="00CB46F5">
        <w:rPr>
          <w:color w:val="000000"/>
          <w:shd w:val="clear" w:color="auto" w:fill="FFFFFF"/>
        </w:rPr>
        <w:t xml:space="preserve"> mi pove vse</w:t>
      </w:r>
      <w:r w:rsidR="00E120D5" w:rsidRPr="00CB46F5">
        <w:rPr>
          <w:color w:val="000000"/>
          <w:shd w:val="clear" w:color="auto" w:fill="FFFFFF"/>
        </w:rPr>
        <w:t xml:space="preserve"> o</w:t>
      </w:r>
      <w:r w:rsidRPr="00CB46F5">
        <w:rPr>
          <w:color w:val="000000"/>
          <w:shd w:val="clear" w:color="auto" w:fill="FFFFFF"/>
        </w:rPr>
        <w:t xml:space="preserve"> človek</w:t>
      </w:r>
      <w:r w:rsidR="00E120D5" w:rsidRPr="00CB46F5">
        <w:rPr>
          <w:color w:val="000000"/>
          <w:shd w:val="clear" w:color="auto" w:fill="FFFFFF"/>
        </w:rPr>
        <w:t>u.</w:t>
      </w:r>
      <w:r w:rsidRPr="00CB46F5">
        <w:rPr>
          <w:color w:val="000000"/>
          <w:shd w:val="clear" w:color="auto" w:fill="FFFFFF"/>
        </w:rPr>
        <w:t>"</w:t>
      </w:r>
      <w:r w:rsidR="004E6988" w:rsidRPr="00CB46F5">
        <w:rPr>
          <w:color w:val="000000"/>
          <w:shd w:val="clear" w:color="auto" w:fill="FFFFFF"/>
        </w:rPr>
        <w:t xml:space="preserve"> Pridobili  boste spoštovanje.</w:t>
      </w:r>
    </w:p>
    <w:p w:rsidR="0073380D" w:rsidRPr="00CB46F5" w:rsidRDefault="0073380D" w:rsidP="00CB46F5">
      <w:pPr>
        <w:pStyle w:val="Odstavekseznama"/>
        <w:numPr>
          <w:ilvl w:val="0"/>
          <w:numId w:val="25"/>
        </w:numPr>
        <w:spacing w:line="360" w:lineRule="auto"/>
        <w:rPr>
          <w:color w:val="000000"/>
          <w:shd w:val="clear" w:color="auto" w:fill="FFFFFF"/>
        </w:rPr>
      </w:pPr>
      <w:r w:rsidRPr="00CB46F5">
        <w:rPr>
          <w:b/>
          <w:i/>
        </w:rPr>
        <w:t>"To je bilo izjemno."</w:t>
      </w:r>
      <w:r w:rsidRPr="00CB46F5">
        <w:t xml:space="preserve"> </w:t>
      </w:r>
      <w:r w:rsidR="00F007DA" w:rsidRPr="00CB46F5">
        <w:rPr>
          <w:color w:val="000000"/>
          <w:shd w:val="clear" w:color="auto" w:fill="FFFFFF"/>
        </w:rPr>
        <w:t xml:space="preserve"> </w:t>
      </w:r>
      <w:r w:rsidRPr="00CB46F5">
        <w:rPr>
          <w:color w:val="000000"/>
          <w:shd w:val="clear" w:color="auto" w:fill="FFFFFF"/>
        </w:rPr>
        <w:t xml:space="preserve">Pohvala je darilo, ki </w:t>
      </w:r>
      <w:r w:rsidR="00F007DA" w:rsidRPr="00CB46F5">
        <w:rPr>
          <w:color w:val="000000"/>
          <w:shd w:val="clear" w:color="auto" w:fill="FFFFFF"/>
        </w:rPr>
        <w:t xml:space="preserve">nič </w:t>
      </w:r>
      <w:r w:rsidRPr="00CB46F5">
        <w:rPr>
          <w:color w:val="000000"/>
          <w:shd w:val="clear" w:color="auto" w:fill="FFFFFF"/>
        </w:rPr>
        <w:t xml:space="preserve">ne stane </w:t>
      </w:r>
      <w:r w:rsidR="00F007DA" w:rsidRPr="00CB46F5">
        <w:rPr>
          <w:color w:val="000000"/>
          <w:shd w:val="clear" w:color="auto" w:fill="FFFFFF"/>
        </w:rPr>
        <w:t xml:space="preserve">in </w:t>
      </w:r>
      <w:r w:rsidRPr="00CB46F5">
        <w:rPr>
          <w:color w:val="000000"/>
          <w:shd w:val="clear" w:color="auto" w:fill="FFFFFF"/>
        </w:rPr>
        <w:t>ima neprecen</w:t>
      </w:r>
      <w:r w:rsidR="00F007DA" w:rsidRPr="00CB46F5">
        <w:rPr>
          <w:color w:val="000000"/>
          <w:shd w:val="clear" w:color="auto" w:fill="FFFFFF"/>
        </w:rPr>
        <w:t>l</w:t>
      </w:r>
      <w:r w:rsidRPr="00CB46F5">
        <w:rPr>
          <w:color w:val="000000"/>
          <w:shd w:val="clear" w:color="auto" w:fill="FFFFFF"/>
        </w:rPr>
        <w:t xml:space="preserve">jivo vrednost za tistega, ki jo prejme. </w:t>
      </w:r>
      <w:r w:rsidR="00F007DA" w:rsidRPr="00CB46F5">
        <w:rPr>
          <w:color w:val="000000"/>
          <w:shd w:val="clear" w:color="auto" w:fill="FFFFFF"/>
        </w:rPr>
        <w:t>Dovolite si iti v preteklost, saj s tem pokažete</w:t>
      </w:r>
      <w:r w:rsidRPr="00CB46F5">
        <w:rPr>
          <w:color w:val="000000"/>
          <w:shd w:val="clear" w:color="auto" w:fill="FFFFFF"/>
        </w:rPr>
        <w:t xml:space="preserve">, da se še vedno spomnite </w:t>
      </w:r>
      <w:r w:rsidR="00F007DA" w:rsidRPr="00CB46F5">
        <w:rPr>
          <w:color w:val="000000"/>
          <w:shd w:val="clear" w:color="auto" w:fill="FFFFFF"/>
        </w:rPr>
        <w:t xml:space="preserve"> tistega,</w:t>
      </w:r>
      <w:r w:rsidRPr="00CB46F5">
        <w:rPr>
          <w:color w:val="000000"/>
          <w:shd w:val="clear" w:color="auto" w:fill="FFFFFF"/>
        </w:rPr>
        <w:t xml:space="preserve"> kar je nekdo naredil. Ljudje vas bodo imeli radi</w:t>
      </w:r>
      <w:r w:rsidR="00F007DA" w:rsidRPr="00CB46F5">
        <w:rPr>
          <w:color w:val="000000"/>
          <w:shd w:val="clear" w:color="auto" w:fill="FFFFFF"/>
        </w:rPr>
        <w:t xml:space="preserve">. </w:t>
      </w:r>
      <w:r w:rsidRPr="00CB46F5">
        <w:rPr>
          <w:color w:val="000000"/>
          <w:shd w:val="clear" w:color="auto" w:fill="FFFFFF"/>
        </w:rPr>
        <w:t xml:space="preserve"> </w:t>
      </w:r>
    </w:p>
    <w:p w:rsidR="0073380D" w:rsidRPr="00CB46F5" w:rsidRDefault="0073380D" w:rsidP="00CB46F5">
      <w:pPr>
        <w:pStyle w:val="Odstavekseznama"/>
        <w:numPr>
          <w:ilvl w:val="0"/>
          <w:numId w:val="25"/>
        </w:numPr>
        <w:spacing w:line="360" w:lineRule="auto"/>
        <w:rPr>
          <w:color w:val="000000"/>
          <w:shd w:val="clear" w:color="auto" w:fill="FFFFFF"/>
        </w:rPr>
      </w:pPr>
      <w:r w:rsidRPr="00CB46F5">
        <w:rPr>
          <w:b/>
          <w:i/>
        </w:rPr>
        <w:t>"Hvala."</w:t>
      </w:r>
      <w:r w:rsidRPr="00CB46F5">
        <w:t xml:space="preserve"> </w:t>
      </w:r>
      <w:r w:rsidR="00F007DA" w:rsidRPr="00CB46F5">
        <w:rPr>
          <w:color w:val="000000"/>
          <w:shd w:val="clear" w:color="auto" w:fill="FFFFFF"/>
        </w:rPr>
        <w:t xml:space="preserve"> </w:t>
      </w:r>
      <w:r w:rsidR="00712548" w:rsidRPr="00CB46F5">
        <w:rPr>
          <w:color w:val="000000"/>
          <w:shd w:val="clear" w:color="auto" w:fill="FFFFFF"/>
        </w:rPr>
        <w:t>L</w:t>
      </w:r>
      <w:r w:rsidRPr="00CB46F5">
        <w:rPr>
          <w:color w:val="000000"/>
          <w:shd w:val="clear" w:color="auto" w:fill="FFFFFF"/>
        </w:rPr>
        <w:t>ahko</w:t>
      </w:r>
      <w:r w:rsidR="00712548" w:rsidRPr="00CB46F5">
        <w:rPr>
          <w:color w:val="000000"/>
          <w:shd w:val="clear" w:color="auto" w:fill="FFFFFF"/>
        </w:rPr>
        <w:t xml:space="preserve"> se</w:t>
      </w:r>
      <w:r w:rsidRPr="00CB46F5">
        <w:rPr>
          <w:color w:val="000000"/>
          <w:shd w:val="clear" w:color="auto" w:fill="FFFFFF"/>
        </w:rPr>
        <w:t xml:space="preserve"> počutite neprijetno</w:t>
      </w:r>
      <w:r w:rsidR="007F6445" w:rsidRPr="00CB46F5">
        <w:rPr>
          <w:color w:val="000000"/>
          <w:shd w:val="clear" w:color="auto" w:fill="FFFFFF"/>
        </w:rPr>
        <w:t xml:space="preserve">, ko vam kdo izkaže </w:t>
      </w:r>
      <w:r w:rsidR="00712548" w:rsidRPr="00CB46F5">
        <w:rPr>
          <w:color w:val="000000"/>
          <w:shd w:val="clear" w:color="auto" w:fill="FFFFFF"/>
        </w:rPr>
        <w:t>pozornost</w:t>
      </w:r>
      <w:r w:rsidR="007F6445" w:rsidRPr="00CB46F5">
        <w:rPr>
          <w:color w:val="000000"/>
          <w:shd w:val="clear" w:color="auto" w:fill="FFFFFF"/>
        </w:rPr>
        <w:t>.</w:t>
      </w:r>
      <w:r w:rsidRPr="00CB46F5">
        <w:rPr>
          <w:color w:val="000000"/>
          <w:shd w:val="clear" w:color="auto" w:fill="FFFFFF"/>
        </w:rPr>
        <w:t xml:space="preserve"> </w:t>
      </w:r>
      <w:r w:rsidR="007F6445" w:rsidRPr="00CB46F5">
        <w:rPr>
          <w:color w:val="000000"/>
          <w:shd w:val="clear" w:color="auto" w:fill="FFFFFF"/>
        </w:rPr>
        <w:t>V</w:t>
      </w:r>
      <w:r w:rsidRPr="00CB46F5">
        <w:rPr>
          <w:color w:val="000000"/>
          <w:shd w:val="clear" w:color="auto" w:fill="FFFFFF"/>
        </w:rPr>
        <w:t xml:space="preserve">se kar </w:t>
      </w:r>
      <w:r w:rsidR="007F6445" w:rsidRPr="00CB46F5">
        <w:rPr>
          <w:color w:val="000000"/>
          <w:shd w:val="clear" w:color="auto" w:fill="FFFFFF"/>
        </w:rPr>
        <w:t xml:space="preserve">je potrebno storiti </w:t>
      </w:r>
      <w:r w:rsidRPr="00CB46F5">
        <w:rPr>
          <w:color w:val="000000"/>
          <w:shd w:val="clear" w:color="auto" w:fill="FFFFFF"/>
        </w:rPr>
        <w:t xml:space="preserve"> je, da človeka pogledate v oči in rečete, "Hvala." </w:t>
      </w:r>
      <w:r w:rsidR="007F6445" w:rsidRPr="00CB46F5">
        <w:rPr>
          <w:color w:val="000000"/>
          <w:shd w:val="clear" w:color="auto" w:fill="FFFFFF"/>
        </w:rPr>
        <w:t xml:space="preserve">Še bolje je, če vaša zahvala ne govori zgolj o in vpletete tudi tistega, ki vas je pohvalil, </w:t>
      </w:r>
      <w:r w:rsidRPr="00CB46F5">
        <w:rPr>
          <w:color w:val="000000"/>
          <w:shd w:val="clear" w:color="auto" w:fill="FFFFFF"/>
        </w:rPr>
        <w:t xml:space="preserve"> " </w:t>
      </w:r>
      <w:r w:rsidR="007F6445" w:rsidRPr="00CB46F5">
        <w:rPr>
          <w:color w:val="000000"/>
          <w:shd w:val="clear" w:color="auto" w:fill="FFFFFF"/>
        </w:rPr>
        <w:t>Hvala,</w:t>
      </w:r>
      <w:r w:rsidRPr="00CB46F5">
        <w:rPr>
          <w:color w:val="000000"/>
          <w:shd w:val="clear" w:color="auto" w:fill="FFFFFF"/>
        </w:rPr>
        <w:t xml:space="preserve">  vesel sem da vam lahko pomagam." </w:t>
      </w:r>
    </w:p>
    <w:p w:rsidR="0073380D" w:rsidRPr="00CB46F5" w:rsidRDefault="0073380D" w:rsidP="00CB46F5">
      <w:pPr>
        <w:pStyle w:val="Odstavekseznama"/>
        <w:numPr>
          <w:ilvl w:val="0"/>
          <w:numId w:val="25"/>
        </w:numPr>
        <w:spacing w:line="360" w:lineRule="auto"/>
        <w:rPr>
          <w:color w:val="000000"/>
          <w:shd w:val="clear" w:color="auto" w:fill="FFFFFF"/>
        </w:rPr>
      </w:pPr>
      <w:r w:rsidRPr="00CB46F5">
        <w:rPr>
          <w:b/>
          <w:i/>
        </w:rPr>
        <w:lastRenderedPageBreak/>
        <w:t>"Mi lahko pomagaš?"</w:t>
      </w:r>
      <w:r w:rsidR="002147B3" w:rsidRPr="00CB46F5">
        <w:rPr>
          <w:color w:val="000000"/>
          <w:shd w:val="clear" w:color="auto" w:fill="FFFFFF"/>
        </w:rPr>
        <w:t xml:space="preserve"> </w:t>
      </w:r>
      <w:r w:rsidRPr="00CB46F5">
        <w:rPr>
          <w:color w:val="000000"/>
          <w:shd w:val="clear" w:color="auto" w:fill="FFFFFF"/>
        </w:rPr>
        <w:t xml:space="preserve">Ne glede na </w:t>
      </w:r>
      <w:r w:rsidR="002147B3" w:rsidRPr="00CB46F5">
        <w:rPr>
          <w:color w:val="000000"/>
          <w:shd w:val="clear" w:color="auto" w:fill="FFFFFF"/>
        </w:rPr>
        <w:t>to kaj in od koga potrebujete</w:t>
      </w:r>
      <w:r w:rsidRPr="00CB46F5">
        <w:rPr>
          <w:color w:val="000000"/>
          <w:shd w:val="clear" w:color="auto" w:fill="FFFFFF"/>
        </w:rPr>
        <w:t xml:space="preserve">, iskreno in skromno vprašajte, "Ali mi lahko pomagate?"  </w:t>
      </w:r>
      <w:r w:rsidR="002147B3" w:rsidRPr="00CB46F5">
        <w:rPr>
          <w:color w:val="000000"/>
          <w:shd w:val="clear" w:color="auto" w:fill="FFFFFF"/>
        </w:rPr>
        <w:t xml:space="preserve">S tem </w:t>
      </w:r>
      <w:r w:rsidRPr="00CB46F5">
        <w:rPr>
          <w:color w:val="000000"/>
          <w:shd w:val="clear" w:color="auto" w:fill="FFFFFF"/>
        </w:rPr>
        <w:t xml:space="preserve">boste pokazali ranljivost, spoštovanje in pripravljenost prisluhniti – </w:t>
      </w:r>
      <w:r w:rsidR="002147B3" w:rsidRPr="00CB46F5">
        <w:rPr>
          <w:color w:val="000000"/>
          <w:shd w:val="clear" w:color="auto" w:fill="FFFFFF"/>
        </w:rPr>
        <w:t>to</w:t>
      </w:r>
      <w:r w:rsidRPr="00CB46F5">
        <w:rPr>
          <w:color w:val="000000"/>
          <w:shd w:val="clear" w:color="auto" w:fill="FFFFFF"/>
        </w:rPr>
        <w:t xml:space="preserve"> so kakovosti </w:t>
      </w:r>
      <w:r w:rsidR="002147B3" w:rsidRPr="00CB46F5">
        <w:rPr>
          <w:color w:val="000000"/>
          <w:shd w:val="clear" w:color="auto" w:fill="FFFFFF"/>
        </w:rPr>
        <w:t xml:space="preserve">velikih vodij, in </w:t>
      </w:r>
      <w:r w:rsidRPr="00CB46F5">
        <w:rPr>
          <w:color w:val="000000"/>
          <w:shd w:val="clear" w:color="auto" w:fill="FFFFFF"/>
        </w:rPr>
        <w:t>pravih prijateljev.)</w:t>
      </w:r>
      <w:r w:rsidR="002147B3" w:rsidRPr="00CB46F5">
        <w:rPr>
          <w:color w:val="000000"/>
          <w:shd w:val="clear" w:color="auto" w:fill="FFFFFF"/>
        </w:rPr>
        <w:t xml:space="preserve"> Pomoč boste zagotovo dobili.</w:t>
      </w:r>
    </w:p>
    <w:p w:rsidR="004346E2" w:rsidRPr="00CB46F5" w:rsidRDefault="0073380D" w:rsidP="00CB46F5">
      <w:pPr>
        <w:pStyle w:val="Odstavekseznama"/>
        <w:numPr>
          <w:ilvl w:val="0"/>
          <w:numId w:val="25"/>
        </w:numPr>
        <w:spacing w:line="360" w:lineRule="auto"/>
        <w:rPr>
          <w:color w:val="000000"/>
          <w:shd w:val="clear" w:color="auto" w:fill="FFFFFF"/>
        </w:rPr>
      </w:pPr>
      <w:r w:rsidRPr="00CB46F5">
        <w:rPr>
          <w:b/>
          <w:i/>
        </w:rPr>
        <w:t>"Žal mi je."</w:t>
      </w:r>
      <w:r w:rsidRPr="00CB46F5">
        <w:t xml:space="preserve">  </w:t>
      </w:r>
      <w:r w:rsidRPr="00CB46F5">
        <w:rPr>
          <w:color w:val="000000"/>
          <w:shd w:val="clear" w:color="auto" w:fill="FFFFFF"/>
        </w:rPr>
        <w:t xml:space="preserve">Vsi imamo </w:t>
      </w:r>
      <w:r w:rsidR="00260420" w:rsidRPr="00CB46F5">
        <w:rPr>
          <w:color w:val="000000"/>
          <w:shd w:val="clear" w:color="auto" w:fill="FFFFFF"/>
        </w:rPr>
        <w:t>kdaj r</w:t>
      </w:r>
      <w:r w:rsidRPr="00CB46F5">
        <w:rPr>
          <w:color w:val="000000"/>
          <w:shd w:val="clear" w:color="auto" w:fill="FFFFFF"/>
        </w:rPr>
        <w:t>azlog</w:t>
      </w:r>
      <w:r w:rsidR="00260420" w:rsidRPr="00CB46F5">
        <w:rPr>
          <w:color w:val="000000"/>
          <w:shd w:val="clear" w:color="auto" w:fill="FFFFFF"/>
        </w:rPr>
        <w:t>,</w:t>
      </w:r>
      <w:r w:rsidRPr="00CB46F5">
        <w:rPr>
          <w:color w:val="000000"/>
          <w:shd w:val="clear" w:color="auto" w:fill="FFFFFF"/>
        </w:rPr>
        <w:t xml:space="preserve"> da se </w:t>
      </w:r>
      <w:r w:rsidR="00260420" w:rsidRPr="00CB46F5">
        <w:rPr>
          <w:color w:val="000000"/>
          <w:shd w:val="clear" w:color="auto" w:fill="FFFFFF"/>
        </w:rPr>
        <w:t>opravičimo. Kadar napak kaj niste ali ste izrekli, naredili, podprli, posegli</w:t>
      </w:r>
      <w:r w:rsidRPr="00CB46F5">
        <w:rPr>
          <w:color w:val="000000"/>
          <w:shd w:val="clear" w:color="auto" w:fill="FFFFFF"/>
        </w:rPr>
        <w:t>,… recite, da vam je žal</w:t>
      </w:r>
      <w:r w:rsidR="004346E2" w:rsidRPr="00CB46F5">
        <w:rPr>
          <w:color w:val="000000"/>
          <w:shd w:val="clear" w:color="auto" w:fill="FFFFFF"/>
        </w:rPr>
        <w:t xml:space="preserve"> in prevzemite vso krivdo. Ne manj ne več. </w:t>
      </w:r>
      <w:r w:rsidRPr="00CB46F5">
        <w:rPr>
          <w:color w:val="000000"/>
          <w:shd w:val="clear" w:color="auto" w:fill="FFFFFF"/>
        </w:rPr>
        <w:t xml:space="preserve">  </w:t>
      </w:r>
      <w:r w:rsidR="004346E2" w:rsidRPr="00CB46F5">
        <w:rPr>
          <w:color w:val="000000"/>
          <w:shd w:val="clear" w:color="auto" w:fill="FFFFFF"/>
        </w:rPr>
        <w:t>N</w:t>
      </w:r>
      <w:r w:rsidRPr="00CB46F5">
        <w:rPr>
          <w:color w:val="000000"/>
          <w:shd w:val="clear" w:color="auto" w:fill="FFFFFF"/>
        </w:rPr>
        <w:t xml:space="preserve">ikoli </w:t>
      </w:r>
      <w:r w:rsidR="004346E2" w:rsidRPr="00CB46F5">
        <w:rPr>
          <w:color w:val="000000"/>
          <w:shd w:val="clear" w:color="auto" w:fill="FFFFFF"/>
        </w:rPr>
        <w:t xml:space="preserve">ne nadaljujte z izjavo, ki v najmanjši meri krivi  drugo osebo, "Vendar sem bil res jezen, ker ste …" Le tako boste z osebo lahko začeli odnos na novo. </w:t>
      </w:r>
    </w:p>
    <w:p w:rsidR="0073380D" w:rsidRPr="00CB46F5" w:rsidRDefault="0073380D" w:rsidP="00CB46F5">
      <w:pPr>
        <w:pStyle w:val="Odstavekseznama"/>
        <w:numPr>
          <w:ilvl w:val="0"/>
          <w:numId w:val="25"/>
        </w:numPr>
        <w:spacing w:line="360" w:lineRule="auto"/>
        <w:rPr>
          <w:color w:val="000000"/>
          <w:shd w:val="clear" w:color="auto" w:fill="FFFFFF"/>
        </w:rPr>
      </w:pPr>
      <w:r w:rsidRPr="00CB46F5">
        <w:rPr>
          <w:b/>
          <w:i/>
        </w:rPr>
        <w:t>"Me naučiš?"</w:t>
      </w:r>
      <w:r w:rsidRPr="00CB46F5">
        <w:t xml:space="preserve"> </w:t>
      </w:r>
      <w:r w:rsidR="00135BB5" w:rsidRPr="00CB46F5">
        <w:rPr>
          <w:color w:val="000000"/>
          <w:shd w:val="clear" w:color="auto" w:fill="FFFFFF"/>
        </w:rPr>
        <w:t xml:space="preserve">Ne prosite za mnenje. </w:t>
      </w:r>
      <w:r w:rsidRPr="00CB46F5">
        <w:rPr>
          <w:color w:val="000000"/>
          <w:shd w:val="clear" w:color="auto" w:fill="FFFFFF"/>
        </w:rPr>
        <w:t xml:space="preserve">Nasvet je </w:t>
      </w:r>
      <w:r w:rsidR="00135BB5" w:rsidRPr="00CB46F5">
        <w:rPr>
          <w:color w:val="000000"/>
          <w:shd w:val="clear" w:color="auto" w:fill="FFFFFF"/>
        </w:rPr>
        <w:t xml:space="preserve">minljive </w:t>
      </w:r>
      <w:r w:rsidRPr="00CB46F5">
        <w:rPr>
          <w:color w:val="000000"/>
          <w:shd w:val="clear" w:color="auto" w:fill="FFFFFF"/>
        </w:rPr>
        <w:t xml:space="preserve"> narave, vedeti kako </w:t>
      </w:r>
      <w:r w:rsidR="00135BB5" w:rsidRPr="00CB46F5">
        <w:rPr>
          <w:color w:val="000000"/>
          <w:shd w:val="clear" w:color="auto" w:fill="FFFFFF"/>
        </w:rPr>
        <w:t>kaj</w:t>
      </w:r>
      <w:r w:rsidR="009929A4" w:rsidRPr="00CB46F5">
        <w:rPr>
          <w:color w:val="000000"/>
          <w:shd w:val="clear" w:color="auto" w:fill="FFFFFF"/>
        </w:rPr>
        <w:t xml:space="preserve"> narediti in zakaj </w:t>
      </w:r>
      <w:r w:rsidRPr="00CB46F5">
        <w:rPr>
          <w:color w:val="000000"/>
          <w:shd w:val="clear" w:color="auto" w:fill="FFFFFF"/>
        </w:rPr>
        <w:t xml:space="preserve">je </w:t>
      </w:r>
      <w:r w:rsidR="00135BB5" w:rsidRPr="00CB46F5">
        <w:rPr>
          <w:color w:val="000000"/>
          <w:shd w:val="clear" w:color="auto" w:fill="FFFFFF"/>
        </w:rPr>
        <w:t xml:space="preserve">resnično učenje. </w:t>
      </w:r>
      <w:r w:rsidRPr="00CB46F5">
        <w:rPr>
          <w:color w:val="000000"/>
          <w:shd w:val="clear" w:color="auto" w:fill="FFFFFF"/>
        </w:rPr>
        <w:t xml:space="preserve"> Ko </w:t>
      </w:r>
      <w:r w:rsidR="009929A4" w:rsidRPr="00CB46F5">
        <w:rPr>
          <w:color w:val="000000"/>
          <w:shd w:val="clear" w:color="auto" w:fill="FFFFFF"/>
        </w:rPr>
        <w:t>ne</w:t>
      </w:r>
      <w:r w:rsidR="00135BB5" w:rsidRPr="00CB46F5">
        <w:rPr>
          <w:color w:val="000000"/>
          <w:shd w:val="clear" w:color="auto" w:fill="FFFFFF"/>
        </w:rPr>
        <w:t>koga</w:t>
      </w:r>
      <w:r w:rsidR="009929A4" w:rsidRPr="00CB46F5">
        <w:rPr>
          <w:color w:val="000000"/>
          <w:shd w:val="clear" w:color="auto" w:fill="FFFFFF"/>
        </w:rPr>
        <w:t xml:space="preserve"> zaprosite,</w:t>
      </w:r>
      <w:r w:rsidR="00135BB5" w:rsidRPr="00CB46F5">
        <w:rPr>
          <w:color w:val="000000"/>
          <w:shd w:val="clear" w:color="auto" w:fill="FFFFFF"/>
        </w:rPr>
        <w:t xml:space="preserve"> da vam </w:t>
      </w:r>
      <w:r w:rsidRPr="00CB46F5">
        <w:rPr>
          <w:color w:val="000000"/>
          <w:shd w:val="clear" w:color="auto" w:fill="FFFFFF"/>
        </w:rPr>
        <w:t xml:space="preserve">kaj pokaže, da </w:t>
      </w:r>
      <w:r w:rsidR="00135BB5" w:rsidRPr="00CB46F5">
        <w:rPr>
          <w:color w:val="000000"/>
          <w:shd w:val="clear" w:color="auto" w:fill="FFFFFF"/>
        </w:rPr>
        <w:t>vas</w:t>
      </w:r>
      <w:r w:rsidRPr="00CB46F5">
        <w:rPr>
          <w:color w:val="000000"/>
          <w:shd w:val="clear" w:color="auto" w:fill="FFFFFF"/>
        </w:rPr>
        <w:t xml:space="preserve"> nauči, </w:t>
      </w:r>
      <w:r w:rsidR="00135BB5" w:rsidRPr="00CB46F5">
        <w:rPr>
          <w:color w:val="000000"/>
          <w:shd w:val="clear" w:color="auto" w:fill="FFFFFF"/>
        </w:rPr>
        <w:t xml:space="preserve"> pokažete </w:t>
      </w:r>
      <w:r w:rsidRPr="00CB46F5">
        <w:rPr>
          <w:color w:val="000000"/>
          <w:shd w:val="clear" w:color="auto" w:fill="FFFFFF"/>
        </w:rPr>
        <w:t>spoštovanje oseb</w:t>
      </w:r>
      <w:r w:rsidR="009929A4" w:rsidRPr="00CB46F5">
        <w:rPr>
          <w:color w:val="000000"/>
          <w:shd w:val="clear" w:color="auto" w:fill="FFFFFF"/>
        </w:rPr>
        <w:t>i</w:t>
      </w:r>
      <w:r w:rsidRPr="00CB46F5">
        <w:rPr>
          <w:color w:val="000000"/>
          <w:shd w:val="clear" w:color="auto" w:fill="FFFFFF"/>
        </w:rPr>
        <w:t>, zaupa</w:t>
      </w:r>
      <w:r w:rsidR="009929A4" w:rsidRPr="00CB46F5">
        <w:rPr>
          <w:color w:val="000000"/>
          <w:shd w:val="clear" w:color="auto" w:fill="FFFFFF"/>
        </w:rPr>
        <w:t>nje iz</w:t>
      </w:r>
      <w:r w:rsidRPr="00CB46F5">
        <w:rPr>
          <w:color w:val="000000"/>
          <w:shd w:val="clear" w:color="auto" w:fill="FFFFFF"/>
        </w:rPr>
        <w:t>kušnjam, veščinam in znanju, ki ga oseba ima</w:t>
      </w:r>
      <w:r w:rsidR="009929A4" w:rsidRPr="00CB46F5">
        <w:rPr>
          <w:color w:val="000000"/>
          <w:shd w:val="clear" w:color="auto" w:fill="FFFFFF"/>
        </w:rPr>
        <w:t>.</w:t>
      </w:r>
      <w:r w:rsidRPr="00CB46F5">
        <w:rPr>
          <w:color w:val="000000"/>
          <w:shd w:val="clear" w:color="auto" w:fill="FFFFFF"/>
        </w:rPr>
        <w:t xml:space="preserve"> Tako </w:t>
      </w:r>
      <w:r w:rsidR="009929A4" w:rsidRPr="00CB46F5">
        <w:rPr>
          <w:color w:val="000000"/>
          <w:shd w:val="clear" w:color="auto" w:fill="FFFFFF"/>
        </w:rPr>
        <w:t>bo</w:t>
      </w:r>
      <w:r w:rsidRPr="00CB46F5">
        <w:rPr>
          <w:color w:val="000000"/>
          <w:shd w:val="clear" w:color="auto" w:fill="FFFFFF"/>
        </w:rPr>
        <w:t xml:space="preserve">sta oba zmagovalca. </w:t>
      </w:r>
    </w:p>
    <w:p w:rsidR="0073380D" w:rsidRPr="00CB46F5" w:rsidRDefault="0073380D" w:rsidP="00CB46F5">
      <w:pPr>
        <w:pStyle w:val="Odstavekseznama"/>
        <w:numPr>
          <w:ilvl w:val="0"/>
          <w:numId w:val="25"/>
        </w:numPr>
        <w:spacing w:line="360" w:lineRule="auto"/>
        <w:rPr>
          <w:color w:val="000000"/>
          <w:shd w:val="clear" w:color="auto" w:fill="FFFFFF"/>
        </w:rPr>
      </w:pPr>
      <w:r w:rsidRPr="00CB46F5">
        <w:rPr>
          <w:b/>
          <w:i/>
        </w:rPr>
        <w:t>"Naj ti pomagam."</w:t>
      </w:r>
      <w:r w:rsidRPr="00CB46F5">
        <w:t xml:space="preserve"> </w:t>
      </w:r>
      <w:r w:rsidR="009929A4" w:rsidRPr="00CB46F5">
        <w:rPr>
          <w:color w:val="000000"/>
          <w:shd w:val="clear" w:color="auto" w:fill="FFFFFF"/>
        </w:rPr>
        <w:t>V</w:t>
      </w:r>
      <w:r w:rsidRPr="00CB46F5">
        <w:rPr>
          <w:color w:val="000000"/>
          <w:shd w:val="clear" w:color="auto" w:fill="FFFFFF"/>
        </w:rPr>
        <w:t>sak kdaj potrebuje pomoč</w:t>
      </w:r>
      <w:r w:rsidR="009929A4" w:rsidRPr="00CB46F5">
        <w:rPr>
          <w:color w:val="000000"/>
          <w:shd w:val="clear" w:color="auto" w:fill="FFFFFF"/>
        </w:rPr>
        <w:t>, to ni znak šibkosti</w:t>
      </w:r>
      <w:r w:rsidRPr="00CB46F5">
        <w:rPr>
          <w:color w:val="000000"/>
          <w:shd w:val="clear" w:color="auto" w:fill="FFFFFF"/>
        </w:rPr>
        <w:t xml:space="preserve">. Poiščite nekaj kjer </w:t>
      </w:r>
      <w:r w:rsidR="009929A4" w:rsidRPr="00CB46F5">
        <w:rPr>
          <w:color w:val="000000"/>
          <w:shd w:val="clear" w:color="auto" w:fill="FFFFFF"/>
        </w:rPr>
        <w:t xml:space="preserve">komu </w:t>
      </w:r>
      <w:r w:rsidRPr="00CB46F5">
        <w:rPr>
          <w:color w:val="000000"/>
          <w:shd w:val="clear" w:color="auto" w:fill="FFFFFF"/>
        </w:rPr>
        <w:t xml:space="preserve">lahko pomagate. </w:t>
      </w:r>
      <w:r w:rsidR="009929A4" w:rsidRPr="00CB46F5">
        <w:rPr>
          <w:color w:val="000000"/>
          <w:shd w:val="clear" w:color="auto" w:fill="FFFFFF"/>
        </w:rPr>
        <w:t xml:space="preserve">Pomoč ponudite kot sodelovanje, </w:t>
      </w:r>
      <w:r w:rsidRPr="00CB46F5">
        <w:rPr>
          <w:color w:val="000000"/>
          <w:shd w:val="clear" w:color="auto" w:fill="FFFFFF"/>
        </w:rPr>
        <w:t xml:space="preserve">ne bodite pokroviteljski in ne pričakujete povračila. </w:t>
      </w:r>
      <w:r w:rsidR="009929A4" w:rsidRPr="00CB46F5">
        <w:rPr>
          <w:color w:val="000000"/>
          <w:shd w:val="clear" w:color="auto" w:fill="FFFFFF"/>
        </w:rPr>
        <w:t xml:space="preserve">Bodite določni, natančni, potem pa zavihajte rokave in pomagajte.  </w:t>
      </w:r>
      <w:r w:rsidRPr="00CB46F5">
        <w:rPr>
          <w:color w:val="000000"/>
          <w:shd w:val="clear" w:color="auto" w:fill="FFFFFF"/>
        </w:rPr>
        <w:t>Oblik</w:t>
      </w:r>
      <w:r w:rsidR="009929A4" w:rsidRPr="00CB46F5">
        <w:rPr>
          <w:color w:val="000000"/>
          <w:shd w:val="clear" w:color="auto" w:fill="FFFFFF"/>
        </w:rPr>
        <w:t>ovali boste vedenja, ki jih bodo izkazovali zaposleni.</w:t>
      </w:r>
      <w:r w:rsidRPr="00CB46F5">
        <w:rPr>
          <w:color w:val="000000"/>
          <w:shd w:val="clear" w:color="auto" w:fill="FFFFFF"/>
        </w:rPr>
        <w:t xml:space="preserve">  </w:t>
      </w:r>
    </w:p>
    <w:p w:rsidR="00CB46F5" w:rsidRPr="00CB46F5" w:rsidRDefault="0073380D" w:rsidP="00CB46F5">
      <w:pPr>
        <w:pStyle w:val="Odstavekseznama"/>
        <w:numPr>
          <w:ilvl w:val="0"/>
          <w:numId w:val="25"/>
        </w:numPr>
        <w:autoSpaceDE w:val="0"/>
        <w:autoSpaceDN w:val="0"/>
        <w:adjustRightInd w:val="0"/>
        <w:spacing w:line="360" w:lineRule="auto"/>
        <w:rPr>
          <w:color w:val="000000"/>
          <w:shd w:val="clear" w:color="auto" w:fill="FFFFFF"/>
        </w:rPr>
      </w:pPr>
      <w:r w:rsidRPr="00CB46F5">
        <w:rPr>
          <w:b/>
          <w:i/>
        </w:rPr>
        <w:t>"</w:t>
      </w:r>
      <w:r w:rsidR="0011154A" w:rsidRPr="00CB46F5">
        <w:rPr>
          <w:b/>
          <w:i/>
        </w:rPr>
        <w:t>Mar mi je zate</w:t>
      </w:r>
      <w:r w:rsidRPr="00CB46F5">
        <w:rPr>
          <w:b/>
          <w:i/>
        </w:rPr>
        <w:t>."</w:t>
      </w:r>
      <w:r w:rsidRPr="00CB46F5">
        <w:t xml:space="preserve"> </w:t>
      </w:r>
      <w:r w:rsidR="006F4454" w:rsidRPr="00CB46F5">
        <w:rPr>
          <w:color w:val="000000"/>
          <w:shd w:val="clear" w:color="auto" w:fill="FFFFFF"/>
        </w:rPr>
        <w:t xml:space="preserve"> V službi dajte vedeti, da vam je mar tako z besedami kot dejanji.  Privatno povejte vsakič, ko to resnično čutite. </w:t>
      </w:r>
    </w:p>
    <w:p w:rsidR="00CB46F5" w:rsidRDefault="0073380D" w:rsidP="00CB46F5">
      <w:pPr>
        <w:pStyle w:val="Odstavekseznama"/>
        <w:numPr>
          <w:ilvl w:val="0"/>
          <w:numId w:val="25"/>
        </w:numPr>
        <w:autoSpaceDE w:val="0"/>
        <w:autoSpaceDN w:val="0"/>
        <w:adjustRightInd w:val="0"/>
        <w:spacing w:line="360" w:lineRule="auto"/>
        <w:rPr>
          <w:rFonts w:cs="Constantia"/>
          <w:bCs/>
          <w:kern w:val="24"/>
        </w:rPr>
      </w:pPr>
      <w:r w:rsidRPr="001E3E4D">
        <w:rPr>
          <w:b/>
          <w:i/>
        </w:rPr>
        <w:t>N</w:t>
      </w:r>
      <w:r w:rsidR="0011154A" w:rsidRPr="001E3E4D">
        <w:rPr>
          <w:b/>
          <w:i/>
        </w:rPr>
        <w:t>e recite n</w:t>
      </w:r>
      <w:r w:rsidRPr="001E3E4D">
        <w:rPr>
          <w:b/>
          <w:i/>
        </w:rPr>
        <w:t>ič.</w:t>
      </w:r>
      <w:r w:rsidRPr="00CB46F5">
        <w:t xml:space="preserve">  </w:t>
      </w:r>
      <w:r w:rsidR="00B95588" w:rsidRPr="001E3E4D">
        <w:rPr>
          <w:color w:val="000000"/>
          <w:shd w:val="clear" w:color="auto" w:fill="FFFFFF"/>
        </w:rPr>
        <w:t xml:space="preserve">Mogoče mislite, da se boste počutili bolje, če si daste duška, ko ste vznemirjeni, v stiski ali jezni, </w:t>
      </w:r>
      <w:r w:rsidR="00CB46F5" w:rsidRPr="001E3E4D">
        <w:rPr>
          <w:color w:val="000000"/>
          <w:shd w:val="clear" w:color="auto" w:fill="FFFFFF"/>
        </w:rPr>
        <w:t>vendar to nikoli ne deluje, še posebej k</w:t>
      </w:r>
      <w:r w:rsidRPr="001E3E4D">
        <w:rPr>
          <w:color w:val="000000"/>
          <w:shd w:val="clear" w:color="auto" w:fill="FFFFFF"/>
        </w:rPr>
        <w:t xml:space="preserve">adar gre za vaše sodelavce. </w:t>
      </w:r>
      <w:r w:rsidR="00CB46F5" w:rsidRPr="001E3E4D">
        <w:rPr>
          <w:color w:val="000000"/>
          <w:shd w:val="clear" w:color="auto" w:fill="FFFFFF"/>
        </w:rPr>
        <w:t>Delovni r</w:t>
      </w:r>
      <w:r w:rsidRPr="001E3E4D">
        <w:rPr>
          <w:color w:val="000000"/>
          <w:shd w:val="clear" w:color="auto" w:fill="FFFFFF"/>
        </w:rPr>
        <w:t xml:space="preserve">ezultati pridejo in gredo, občutki ostanejo za vedno. Če ste sodelavca </w:t>
      </w:r>
      <w:r w:rsidR="00CB46F5" w:rsidRPr="001E3E4D">
        <w:rPr>
          <w:color w:val="000000"/>
          <w:shd w:val="clear" w:color="auto" w:fill="FFFFFF"/>
        </w:rPr>
        <w:t xml:space="preserve">kritizirali </w:t>
      </w:r>
      <w:r w:rsidRPr="001E3E4D">
        <w:rPr>
          <w:color w:val="000000"/>
          <w:shd w:val="clear" w:color="auto" w:fill="FFFFFF"/>
        </w:rPr>
        <w:t xml:space="preserve">pred celo skupino, </w:t>
      </w:r>
      <w:r w:rsidR="00CB46F5" w:rsidRPr="001E3E4D">
        <w:rPr>
          <w:color w:val="000000"/>
          <w:shd w:val="clear" w:color="auto" w:fill="FFFFFF"/>
        </w:rPr>
        <w:t xml:space="preserve">nikoli ne boste popravili škode, ki ste jo povzročili njegovi samozavesti.  Ne recite nič, </w:t>
      </w:r>
      <w:r w:rsidRPr="001E3E4D">
        <w:rPr>
          <w:color w:val="000000"/>
          <w:shd w:val="clear" w:color="auto" w:fill="FFFFFF"/>
        </w:rPr>
        <w:t>dokler točno ne</w:t>
      </w:r>
      <w:r w:rsidR="00CB46F5" w:rsidRPr="001E3E4D">
        <w:rPr>
          <w:color w:val="000000"/>
          <w:shd w:val="clear" w:color="auto" w:fill="FFFFFF"/>
        </w:rPr>
        <w:t xml:space="preserve"> premislite kaj boste rekli in </w:t>
      </w:r>
      <w:r w:rsidRPr="001E3E4D">
        <w:rPr>
          <w:color w:val="000000"/>
          <w:shd w:val="clear" w:color="auto" w:fill="FFFFFF"/>
        </w:rPr>
        <w:t>kakšne učinke bodo imele vaše besede na</w:t>
      </w:r>
      <w:r w:rsidR="00CB46F5" w:rsidRPr="001E3E4D">
        <w:rPr>
          <w:color w:val="000000"/>
          <w:shd w:val="clear" w:color="auto" w:fill="FFFFFF"/>
        </w:rPr>
        <w:t xml:space="preserve"> </w:t>
      </w:r>
      <w:r w:rsidRPr="001E3E4D">
        <w:rPr>
          <w:color w:val="000000"/>
          <w:shd w:val="clear" w:color="auto" w:fill="FFFFFF"/>
        </w:rPr>
        <w:t>druge.</w:t>
      </w:r>
      <w:bookmarkEnd w:id="4"/>
      <w:r w:rsidR="001E3E4D">
        <w:rPr>
          <w:color w:val="000000"/>
          <w:shd w:val="clear" w:color="auto" w:fill="FFFFFF"/>
        </w:rPr>
        <w:t xml:space="preserve"> </w:t>
      </w:r>
      <w:r w:rsidR="001E3E4D">
        <w:rPr>
          <w:rFonts w:cs="Constantia"/>
          <w:bCs/>
          <w:kern w:val="24"/>
        </w:rPr>
        <w:t>(</w:t>
      </w:r>
      <w:proofErr w:type="spellStart"/>
      <w:r w:rsidR="00CB46F5" w:rsidRPr="001E3E4D">
        <w:rPr>
          <w:rFonts w:cs="Constantia"/>
          <w:bCs/>
          <w:kern w:val="24"/>
        </w:rPr>
        <w:t>Haden</w:t>
      </w:r>
      <w:proofErr w:type="spellEnd"/>
      <w:r w:rsidR="00CB46F5" w:rsidRPr="001E3E4D">
        <w:rPr>
          <w:rFonts w:cs="Constantia"/>
          <w:bCs/>
          <w:kern w:val="24"/>
          <w:lang w:val="en-US"/>
        </w:rPr>
        <w:t>,</w:t>
      </w:r>
      <w:r w:rsidR="001E3E4D">
        <w:rPr>
          <w:rFonts w:cs="Constantia"/>
          <w:bCs/>
          <w:kern w:val="24"/>
        </w:rPr>
        <w:t xml:space="preserve"> 2013)</w:t>
      </w:r>
    </w:p>
    <w:p w:rsidR="000C56F8" w:rsidRPr="006F33C2" w:rsidRDefault="000C56F8" w:rsidP="000C56F8">
      <w:pPr>
        <w:pStyle w:val="Naslov2"/>
        <w:rPr>
          <w:rFonts w:asciiTheme="minorHAnsi" w:hAnsiTheme="minorHAnsi"/>
          <w:sz w:val="16"/>
          <w:szCs w:val="16"/>
        </w:rPr>
      </w:pPr>
      <w:r w:rsidRPr="006F33C2">
        <w:rPr>
          <w:rFonts w:asciiTheme="minorHAnsi" w:hAnsiTheme="minorHAnsi"/>
          <w:sz w:val="16"/>
          <w:szCs w:val="16"/>
        </w:rPr>
        <w:t>Viri:</w:t>
      </w:r>
    </w:p>
    <w:p w:rsidR="000C56F8" w:rsidRPr="006F33C2" w:rsidRDefault="000C56F8" w:rsidP="000C56F8">
      <w:pPr>
        <w:autoSpaceDE w:val="0"/>
        <w:autoSpaceDN w:val="0"/>
        <w:adjustRightInd w:val="0"/>
        <w:spacing w:after="120" w:line="360" w:lineRule="auto"/>
        <w:rPr>
          <w:sz w:val="16"/>
          <w:szCs w:val="16"/>
        </w:rPr>
      </w:pPr>
      <w:proofErr w:type="spellStart"/>
      <w:r w:rsidRPr="006F33C2">
        <w:rPr>
          <w:sz w:val="16"/>
          <w:szCs w:val="16"/>
        </w:rPr>
        <w:t>Buckingham</w:t>
      </w:r>
      <w:proofErr w:type="spellEnd"/>
      <w:r w:rsidRPr="006F33C2">
        <w:rPr>
          <w:sz w:val="16"/>
          <w:szCs w:val="16"/>
        </w:rPr>
        <w:t xml:space="preserve">, M. </w:t>
      </w:r>
      <w:proofErr w:type="spellStart"/>
      <w:r w:rsidRPr="006F33C2">
        <w:rPr>
          <w:sz w:val="16"/>
          <w:szCs w:val="16"/>
        </w:rPr>
        <w:t>and</w:t>
      </w:r>
      <w:proofErr w:type="spellEnd"/>
      <w:r w:rsidRPr="006F33C2">
        <w:rPr>
          <w:sz w:val="16"/>
          <w:szCs w:val="16"/>
        </w:rPr>
        <w:t xml:space="preserve"> </w:t>
      </w:r>
      <w:proofErr w:type="spellStart"/>
      <w:r w:rsidRPr="006F33C2">
        <w:rPr>
          <w:sz w:val="16"/>
          <w:szCs w:val="16"/>
        </w:rPr>
        <w:t>Coffman</w:t>
      </w:r>
      <w:proofErr w:type="spellEnd"/>
      <w:r w:rsidRPr="006F33C2">
        <w:rPr>
          <w:sz w:val="16"/>
          <w:szCs w:val="16"/>
        </w:rPr>
        <w:t xml:space="preserve">, C. </w:t>
      </w:r>
      <w:r w:rsidRPr="006F33C2">
        <w:rPr>
          <w:i/>
          <w:sz w:val="16"/>
          <w:szCs w:val="16"/>
        </w:rPr>
        <w:t xml:space="preserve">First, </w:t>
      </w:r>
      <w:proofErr w:type="spellStart"/>
      <w:r w:rsidRPr="006F33C2">
        <w:rPr>
          <w:i/>
          <w:sz w:val="16"/>
          <w:szCs w:val="16"/>
        </w:rPr>
        <w:t>Break</w:t>
      </w:r>
      <w:proofErr w:type="spellEnd"/>
      <w:r w:rsidRPr="006F33C2">
        <w:rPr>
          <w:i/>
          <w:sz w:val="16"/>
          <w:szCs w:val="16"/>
        </w:rPr>
        <w:t xml:space="preserve"> </w:t>
      </w:r>
      <w:proofErr w:type="spellStart"/>
      <w:r w:rsidRPr="006F33C2">
        <w:rPr>
          <w:i/>
          <w:sz w:val="16"/>
          <w:szCs w:val="16"/>
        </w:rPr>
        <w:t>All</w:t>
      </w:r>
      <w:proofErr w:type="spellEnd"/>
      <w:r w:rsidRPr="006F33C2">
        <w:rPr>
          <w:i/>
          <w:sz w:val="16"/>
          <w:szCs w:val="16"/>
        </w:rPr>
        <w:t xml:space="preserve"> </w:t>
      </w:r>
      <w:proofErr w:type="spellStart"/>
      <w:r w:rsidRPr="006F33C2">
        <w:rPr>
          <w:i/>
          <w:sz w:val="16"/>
          <w:szCs w:val="16"/>
        </w:rPr>
        <w:t>the</w:t>
      </w:r>
      <w:proofErr w:type="spellEnd"/>
      <w:r w:rsidRPr="006F33C2">
        <w:rPr>
          <w:i/>
          <w:sz w:val="16"/>
          <w:szCs w:val="16"/>
        </w:rPr>
        <w:t xml:space="preserve"> </w:t>
      </w:r>
      <w:proofErr w:type="spellStart"/>
      <w:r w:rsidRPr="006F33C2">
        <w:rPr>
          <w:i/>
          <w:sz w:val="16"/>
          <w:szCs w:val="16"/>
        </w:rPr>
        <w:t>Rules</w:t>
      </w:r>
      <w:proofErr w:type="spellEnd"/>
      <w:r w:rsidRPr="006F33C2">
        <w:rPr>
          <w:i/>
          <w:sz w:val="16"/>
          <w:szCs w:val="16"/>
        </w:rPr>
        <w:t xml:space="preserve">: </w:t>
      </w:r>
      <w:proofErr w:type="spellStart"/>
      <w:r w:rsidRPr="006F33C2">
        <w:rPr>
          <w:i/>
          <w:sz w:val="16"/>
          <w:szCs w:val="16"/>
        </w:rPr>
        <w:t>What</w:t>
      </w:r>
      <w:proofErr w:type="spellEnd"/>
      <w:r w:rsidRPr="006F33C2">
        <w:rPr>
          <w:i/>
          <w:sz w:val="16"/>
          <w:szCs w:val="16"/>
        </w:rPr>
        <w:t xml:space="preserve"> </w:t>
      </w:r>
      <w:proofErr w:type="spellStart"/>
      <w:r w:rsidRPr="006F33C2">
        <w:rPr>
          <w:i/>
          <w:sz w:val="16"/>
          <w:szCs w:val="16"/>
        </w:rPr>
        <w:t>the</w:t>
      </w:r>
      <w:proofErr w:type="spellEnd"/>
      <w:r w:rsidRPr="006F33C2">
        <w:rPr>
          <w:i/>
          <w:sz w:val="16"/>
          <w:szCs w:val="16"/>
        </w:rPr>
        <w:t xml:space="preserve"> </w:t>
      </w:r>
      <w:proofErr w:type="spellStart"/>
      <w:r w:rsidRPr="006F33C2">
        <w:rPr>
          <w:i/>
          <w:sz w:val="16"/>
          <w:szCs w:val="16"/>
        </w:rPr>
        <w:t>World</w:t>
      </w:r>
      <w:proofErr w:type="spellEnd"/>
      <w:r w:rsidRPr="006F33C2">
        <w:rPr>
          <w:i/>
          <w:sz w:val="16"/>
          <w:szCs w:val="16"/>
        </w:rPr>
        <w:t xml:space="preserve">’s </w:t>
      </w:r>
      <w:proofErr w:type="spellStart"/>
      <w:r w:rsidRPr="006F33C2">
        <w:rPr>
          <w:i/>
          <w:sz w:val="16"/>
          <w:szCs w:val="16"/>
        </w:rPr>
        <w:t>Greatest</w:t>
      </w:r>
      <w:proofErr w:type="spellEnd"/>
      <w:r w:rsidRPr="006F33C2">
        <w:rPr>
          <w:i/>
          <w:sz w:val="16"/>
          <w:szCs w:val="16"/>
        </w:rPr>
        <w:t xml:space="preserve"> </w:t>
      </w:r>
      <w:proofErr w:type="spellStart"/>
      <w:r w:rsidRPr="006F33C2">
        <w:rPr>
          <w:i/>
          <w:sz w:val="16"/>
          <w:szCs w:val="16"/>
        </w:rPr>
        <w:t>Managers</w:t>
      </w:r>
      <w:proofErr w:type="spellEnd"/>
      <w:r w:rsidRPr="006F33C2">
        <w:rPr>
          <w:i/>
          <w:sz w:val="16"/>
          <w:szCs w:val="16"/>
        </w:rPr>
        <w:t xml:space="preserve"> Do </w:t>
      </w:r>
      <w:proofErr w:type="spellStart"/>
      <w:r w:rsidRPr="006F33C2">
        <w:rPr>
          <w:i/>
          <w:sz w:val="16"/>
          <w:szCs w:val="16"/>
        </w:rPr>
        <w:t>Differently</w:t>
      </w:r>
      <w:proofErr w:type="spellEnd"/>
      <w:r w:rsidRPr="006F33C2">
        <w:rPr>
          <w:sz w:val="16"/>
          <w:szCs w:val="16"/>
        </w:rPr>
        <w:t>. Simon &amp; Schuster. 1999.</w:t>
      </w:r>
    </w:p>
    <w:p w:rsidR="000C56F8" w:rsidRPr="006F33C2" w:rsidRDefault="000C56F8" w:rsidP="000C56F8">
      <w:pPr>
        <w:autoSpaceDE w:val="0"/>
        <w:autoSpaceDN w:val="0"/>
        <w:adjustRightInd w:val="0"/>
        <w:spacing w:after="120" w:line="360" w:lineRule="auto"/>
        <w:rPr>
          <w:sz w:val="16"/>
          <w:szCs w:val="16"/>
        </w:rPr>
      </w:pPr>
      <w:proofErr w:type="spellStart"/>
      <w:r w:rsidRPr="006F33C2">
        <w:rPr>
          <w:sz w:val="16"/>
          <w:szCs w:val="16"/>
        </w:rPr>
        <w:t>Flynn</w:t>
      </w:r>
      <w:proofErr w:type="spellEnd"/>
      <w:r w:rsidRPr="006F33C2">
        <w:rPr>
          <w:sz w:val="16"/>
          <w:szCs w:val="16"/>
        </w:rPr>
        <w:t xml:space="preserve">, G. </w:t>
      </w:r>
      <w:r w:rsidRPr="006F33C2">
        <w:rPr>
          <w:i/>
          <w:sz w:val="16"/>
          <w:szCs w:val="16"/>
        </w:rPr>
        <w:t xml:space="preserve">Stop </w:t>
      </w:r>
      <w:proofErr w:type="spellStart"/>
      <w:r w:rsidRPr="006F33C2">
        <w:rPr>
          <w:i/>
          <w:sz w:val="16"/>
          <w:szCs w:val="16"/>
        </w:rPr>
        <w:t>Toxic</w:t>
      </w:r>
      <w:proofErr w:type="spellEnd"/>
      <w:r w:rsidRPr="006F33C2">
        <w:rPr>
          <w:i/>
          <w:sz w:val="16"/>
          <w:szCs w:val="16"/>
        </w:rPr>
        <w:t xml:space="preserve"> </w:t>
      </w:r>
      <w:proofErr w:type="spellStart"/>
      <w:r w:rsidRPr="006F33C2">
        <w:rPr>
          <w:i/>
          <w:sz w:val="16"/>
          <w:szCs w:val="16"/>
        </w:rPr>
        <w:t>Managers</w:t>
      </w:r>
      <w:proofErr w:type="spellEnd"/>
      <w:r w:rsidRPr="006F33C2">
        <w:rPr>
          <w:i/>
          <w:sz w:val="16"/>
          <w:szCs w:val="16"/>
        </w:rPr>
        <w:t xml:space="preserve"> </w:t>
      </w:r>
      <w:proofErr w:type="spellStart"/>
      <w:r w:rsidRPr="006F33C2">
        <w:rPr>
          <w:i/>
          <w:sz w:val="16"/>
          <w:szCs w:val="16"/>
        </w:rPr>
        <w:t>before</w:t>
      </w:r>
      <w:proofErr w:type="spellEnd"/>
      <w:r w:rsidRPr="006F33C2">
        <w:rPr>
          <w:i/>
          <w:sz w:val="16"/>
          <w:szCs w:val="16"/>
        </w:rPr>
        <w:t xml:space="preserve"> </w:t>
      </w:r>
      <w:proofErr w:type="spellStart"/>
      <w:r w:rsidRPr="006F33C2">
        <w:rPr>
          <w:i/>
          <w:sz w:val="16"/>
          <w:szCs w:val="16"/>
        </w:rPr>
        <w:t>They</w:t>
      </w:r>
      <w:proofErr w:type="spellEnd"/>
      <w:r w:rsidRPr="006F33C2">
        <w:rPr>
          <w:i/>
          <w:sz w:val="16"/>
          <w:szCs w:val="16"/>
        </w:rPr>
        <w:t xml:space="preserve"> Stop </w:t>
      </w:r>
      <w:proofErr w:type="spellStart"/>
      <w:r w:rsidRPr="006F33C2">
        <w:rPr>
          <w:i/>
          <w:sz w:val="16"/>
          <w:szCs w:val="16"/>
        </w:rPr>
        <w:t>You</w:t>
      </w:r>
      <w:proofErr w:type="spellEnd"/>
      <w:r w:rsidRPr="006F33C2">
        <w:rPr>
          <w:sz w:val="16"/>
          <w:szCs w:val="16"/>
        </w:rPr>
        <w:t xml:space="preserve">. </w:t>
      </w:r>
      <w:proofErr w:type="spellStart"/>
      <w:r w:rsidRPr="006F33C2">
        <w:rPr>
          <w:sz w:val="16"/>
          <w:szCs w:val="16"/>
        </w:rPr>
        <w:t>Workforce</w:t>
      </w:r>
      <w:proofErr w:type="spellEnd"/>
      <w:r w:rsidRPr="006F33C2">
        <w:rPr>
          <w:sz w:val="16"/>
          <w:szCs w:val="16"/>
        </w:rPr>
        <w:t>. 1999.</w:t>
      </w:r>
    </w:p>
    <w:p w:rsidR="000C56F8" w:rsidRPr="006F33C2" w:rsidRDefault="000C56F8" w:rsidP="000C56F8">
      <w:pPr>
        <w:spacing w:after="120" w:line="360" w:lineRule="auto"/>
        <w:rPr>
          <w:b/>
          <w:i/>
          <w:sz w:val="16"/>
          <w:szCs w:val="16"/>
        </w:rPr>
      </w:pPr>
      <w:proofErr w:type="spellStart"/>
      <w:r w:rsidRPr="006F33C2">
        <w:rPr>
          <w:sz w:val="16"/>
          <w:szCs w:val="16"/>
        </w:rPr>
        <w:t>Gryn</w:t>
      </w:r>
      <w:proofErr w:type="spellEnd"/>
      <w:r w:rsidRPr="006F33C2">
        <w:rPr>
          <w:sz w:val="16"/>
          <w:szCs w:val="16"/>
        </w:rPr>
        <w:t xml:space="preserve">, M. </w:t>
      </w:r>
      <w:proofErr w:type="spellStart"/>
      <w:r w:rsidRPr="006F33C2">
        <w:rPr>
          <w:i/>
          <w:sz w:val="16"/>
          <w:szCs w:val="16"/>
        </w:rPr>
        <w:t>Dysfunctional</w:t>
      </w:r>
      <w:proofErr w:type="spellEnd"/>
      <w:r w:rsidRPr="006F33C2">
        <w:rPr>
          <w:i/>
          <w:sz w:val="16"/>
          <w:szCs w:val="16"/>
        </w:rPr>
        <w:t xml:space="preserve"> </w:t>
      </w:r>
      <w:proofErr w:type="spellStart"/>
      <w:r w:rsidRPr="006F33C2">
        <w:rPr>
          <w:i/>
          <w:sz w:val="16"/>
          <w:szCs w:val="16"/>
        </w:rPr>
        <w:t>Leadership</w:t>
      </w:r>
      <w:proofErr w:type="spellEnd"/>
      <w:r w:rsidRPr="006F33C2">
        <w:rPr>
          <w:sz w:val="16"/>
          <w:szCs w:val="16"/>
        </w:rPr>
        <w:t xml:space="preserve">. 2013.  Dostopno na: </w:t>
      </w:r>
      <w:r w:rsidRPr="006F33C2">
        <w:rPr>
          <w:sz w:val="16"/>
          <w:szCs w:val="16"/>
          <w:lang w:val="it-IT"/>
        </w:rPr>
        <w:t>http://www.mgleadership.co.za/articles/dysfunctional_leadership.html</w:t>
      </w:r>
      <w:r w:rsidRPr="006F33C2">
        <w:rPr>
          <w:sz w:val="16"/>
          <w:szCs w:val="16"/>
        </w:rPr>
        <w:t xml:space="preserve"> (15.05.2013).</w:t>
      </w:r>
      <w:r w:rsidRPr="006F33C2">
        <w:rPr>
          <w:b/>
          <w:i/>
          <w:sz w:val="16"/>
          <w:szCs w:val="16"/>
        </w:rPr>
        <w:t xml:space="preserve"> </w:t>
      </w:r>
    </w:p>
    <w:p w:rsidR="000C56F8" w:rsidRPr="006F33C2" w:rsidRDefault="000C56F8" w:rsidP="000C56F8">
      <w:pPr>
        <w:spacing w:after="120" w:line="360" w:lineRule="auto"/>
        <w:rPr>
          <w:sz w:val="16"/>
          <w:szCs w:val="16"/>
        </w:rPr>
      </w:pPr>
      <w:proofErr w:type="spellStart"/>
      <w:r w:rsidRPr="006F33C2">
        <w:rPr>
          <w:sz w:val="16"/>
          <w:szCs w:val="16"/>
        </w:rPr>
        <w:t>Kets</w:t>
      </w:r>
      <w:proofErr w:type="spellEnd"/>
      <w:r w:rsidRPr="006F33C2">
        <w:rPr>
          <w:sz w:val="16"/>
          <w:szCs w:val="16"/>
        </w:rPr>
        <w:t xml:space="preserve"> de </w:t>
      </w:r>
      <w:proofErr w:type="spellStart"/>
      <w:r w:rsidRPr="006F33C2">
        <w:rPr>
          <w:sz w:val="16"/>
          <w:szCs w:val="16"/>
        </w:rPr>
        <w:t>Vries</w:t>
      </w:r>
      <w:proofErr w:type="spellEnd"/>
      <w:r w:rsidRPr="006F33C2">
        <w:rPr>
          <w:sz w:val="16"/>
          <w:szCs w:val="16"/>
        </w:rPr>
        <w:t xml:space="preserve">, M.  </w:t>
      </w:r>
      <w:proofErr w:type="spellStart"/>
      <w:r w:rsidRPr="006F33C2">
        <w:rPr>
          <w:i/>
          <w:sz w:val="16"/>
          <w:szCs w:val="16"/>
        </w:rPr>
        <w:t>Dysfunctional</w:t>
      </w:r>
      <w:proofErr w:type="spellEnd"/>
      <w:r w:rsidRPr="006F33C2">
        <w:rPr>
          <w:i/>
          <w:sz w:val="16"/>
          <w:szCs w:val="16"/>
        </w:rPr>
        <w:t xml:space="preserve"> </w:t>
      </w:r>
      <w:proofErr w:type="spellStart"/>
      <w:r w:rsidRPr="006F33C2">
        <w:rPr>
          <w:i/>
          <w:sz w:val="16"/>
          <w:szCs w:val="16"/>
        </w:rPr>
        <w:t>Leadership</w:t>
      </w:r>
      <w:proofErr w:type="spellEnd"/>
      <w:r w:rsidRPr="006F33C2">
        <w:rPr>
          <w:sz w:val="16"/>
          <w:szCs w:val="16"/>
        </w:rPr>
        <w:t>. 2003. Dostopno na: http://www.insead.edu/facultyresearch/research/doc.cfm?did=2219 (15.05.2013).</w:t>
      </w:r>
    </w:p>
    <w:p w:rsidR="000C56F8" w:rsidRPr="006F33C2" w:rsidRDefault="000C56F8" w:rsidP="000C56F8">
      <w:pPr>
        <w:spacing w:after="120" w:line="360" w:lineRule="auto"/>
        <w:rPr>
          <w:sz w:val="16"/>
          <w:szCs w:val="16"/>
        </w:rPr>
      </w:pPr>
      <w:proofErr w:type="spellStart"/>
      <w:r w:rsidRPr="006F33C2">
        <w:rPr>
          <w:sz w:val="16"/>
          <w:szCs w:val="16"/>
        </w:rPr>
        <w:t>Lipman</w:t>
      </w:r>
      <w:proofErr w:type="spellEnd"/>
      <w:r w:rsidRPr="006F33C2">
        <w:rPr>
          <w:sz w:val="16"/>
          <w:szCs w:val="16"/>
        </w:rPr>
        <w:t>-</w:t>
      </w:r>
      <w:proofErr w:type="spellStart"/>
      <w:r w:rsidRPr="006F33C2">
        <w:rPr>
          <w:sz w:val="16"/>
          <w:szCs w:val="16"/>
        </w:rPr>
        <w:t>Blumen</w:t>
      </w:r>
      <w:proofErr w:type="spellEnd"/>
      <w:r w:rsidRPr="006F33C2">
        <w:rPr>
          <w:sz w:val="16"/>
          <w:szCs w:val="16"/>
        </w:rPr>
        <w:t xml:space="preserve">, J. </w:t>
      </w:r>
      <w:proofErr w:type="spellStart"/>
      <w:r w:rsidRPr="006F33C2">
        <w:rPr>
          <w:i/>
          <w:sz w:val="16"/>
          <w:szCs w:val="16"/>
        </w:rPr>
        <w:t>The</w:t>
      </w:r>
      <w:proofErr w:type="spellEnd"/>
      <w:r w:rsidRPr="006F33C2">
        <w:rPr>
          <w:i/>
          <w:sz w:val="16"/>
          <w:szCs w:val="16"/>
        </w:rPr>
        <w:t xml:space="preserve"> </w:t>
      </w:r>
      <w:proofErr w:type="spellStart"/>
      <w:r w:rsidRPr="006F33C2">
        <w:rPr>
          <w:i/>
          <w:sz w:val="16"/>
          <w:szCs w:val="16"/>
        </w:rPr>
        <w:t>Allure</w:t>
      </w:r>
      <w:proofErr w:type="spellEnd"/>
      <w:r w:rsidRPr="006F33C2">
        <w:rPr>
          <w:i/>
          <w:sz w:val="16"/>
          <w:szCs w:val="16"/>
        </w:rPr>
        <w:t xml:space="preserve"> </w:t>
      </w:r>
      <w:proofErr w:type="spellStart"/>
      <w:r w:rsidRPr="006F33C2">
        <w:rPr>
          <w:i/>
          <w:sz w:val="16"/>
          <w:szCs w:val="16"/>
        </w:rPr>
        <w:t>of</w:t>
      </w:r>
      <w:proofErr w:type="spellEnd"/>
      <w:r w:rsidRPr="006F33C2">
        <w:rPr>
          <w:i/>
          <w:sz w:val="16"/>
          <w:szCs w:val="16"/>
        </w:rPr>
        <w:t xml:space="preserve"> </w:t>
      </w:r>
      <w:proofErr w:type="spellStart"/>
      <w:r w:rsidRPr="006F33C2">
        <w:rPr>
          <w:i/>
          <w:sz w:val="16"/>
          <w:szCs w:val="16"/>
        </w:rPr>
        <w:t>Toxic</w:t>
      </w:r>
      <w:proofErr w:type="spellEnd"/>
      <w:r w:rsidRPr="006F33C2">
        <w:rPr>
          <w:i/>
          <w:sz w:val="16"/>
          <w:szCs w:val="16"/>
        </w:rPr>
        <w:t xml:space="preserve"> </w:t>
      </w:r>
      <w:proofErr w:type="spellStart"/>
      <w:r w:rsidRPr="006F33C2">
        <w:rPr>
          <w:i/>
          <w:sz w:val="16"/>
          <w:szCs w:val="16"/>
        </w:rPr>
        <w:t>Leaders</w:t>
      </w:r>
      <w:proofErr w:type="spellEnd"/>
      <w:r w:rsidRPr="006F33C2">
        <w:rPr>
          <w:i/>
          <w:sz w:val="16"/>
          <w:szCs w:val="16"/>
        </w:rPr>
        <w:t xml:space="preserve">: </w:t>
      </w:r>
      <w:proofErr w:type="spellStart"/>
      <w:r w:rsidRPr="006F33C2">
        <w:rPr>
          <w:i/>
          <w:sz w:val="16"/>
          <w:szCs w:val="16"/>
        </w:rPr>
        <w:t>Why</w:t>
      </w:r>
      <w:proofErr w:type="spellEnd"/>
      <w:r w:rsidRPr="006F33C2">
        <w:rPr>
          <w:i/>
          <w:sz w:val="16"/>
          <w:szCs w:val="16"/>
        </w:rPr>
        <w:t xml:space="preserve"> </w:t>
      </w:r>
      <w:proofErr w:type="spellStart"/>
      <w:r w:rsidRPr="006F33C2">
        <w:rPr>
          <w:i/>
          <w:sz w:val="16"/>
          <w:szCs w:val="16"/>
        </w:rPr>
        <w:t>Followers</w:t>
      </w:r>
      <w:proofErr w:type="spellEnd"/>
      <w:r w:rsidRPr="006F33C2">
        <w:rPr>
          <w:i/>
          <w:sz w:val="16"/>
          <w:szCs w:val="16"/>
        </w:rPr>
        <w:t xml:space="preserve"> </w:t>
      </w:r>
      <w:proofErr w:type="spellStart"/>
      <w:r w:rsidRPr="006F33C2">
        <w:rPr>
          <w:i/>
          <w:sz w:val="16"/>
          <w:szCs w:val="16"/>
        </w:rPr>
        <w:t>Rarely</w:t>
      </w:r>
      <w:proofErr w:type="spellEnd"/>
      <w:r w:rsidRPr="006F33C2">
        <w:rPr>
          <w:i/>
          <w:sz w:val="16"/>
          <w:szCs w:val="16"/>
        </w:rPr>
        <w:t xml:space="preserve"> </w:t>
      </w:r>
      <w:proofErr w:type="spellStart"/>
      <w:r w:rsidRPr="006F33C2">
        <w:rPr>
          <w:i/>
          <w:sz w:val="16"/>
          <w:szCs w:val="16"/>
        </w:rPr>
        <w:t>Escape</w:t>
      </w:r>
      <w:proofErr w:type="spellEnd"/>
      <w:r w:rsidRPr="006F33C2">
        <w:rPr>
          <w:i/>
          <w:sz w:val="16"/>
          <w:szCs w:val="16"/>
        </w:rPr>
        <w:t xml:space="preserve"> </w:t>
      </w:r>
      <w:proofErr w:type="spellStart"/>
      <w:r w:rsidRPr="006F33C2">
        <w:rPr>
          <w:i/>
          <w:sz w:val="16"/>
          <w:szCs w:val="16"/>
        </w:rPr>
        <w:t>Their</w:t>
      </w:r>
      <w:proofErr w:type="spellEnd"/>
      <w:r w:rsidRPr="006F33C2">
        <w:rPr>
          <w:i/>
          <w:sz w:val="16"/>
          <w:szCs w:val="16"/>
        </w:rPr>
        <w:t xml:space="preserve"> </w:t>
      </w:r>
      <w:proofErr w:type="spellStart"/>
      <w:r w:rsidRPr="006F33C2">
        <w:rPr>
          <w:i/>
          <w:sz w:val="16"/>
          <w:szCs w:val="16"/>
        </w:rPr>
        <w:t>Clutches</w:t>
      </w:r>
      <w:proofErr w:type="spellEnd"/>
      <w:r w:rsidRPr="006F33C2">
        <w:rPr>
          <w:sz w:val="16"/>
          <w:szCs w:val="16"/>
        </w:rPr>
        <w:t>. 2005. Dostopno na: http://www.iveybusinessjournal.com/author/jlipmanblumen (15.05.2013).</w:t>
      </w:r>
    </w:p>
    <w:p w:rsidR="000C56F8" w:rsidRPr="006F33C2" w:rsidRDefault="000C56F8" w:rsidP="000C56F8">
      <w:pPr>
        <w:spacing w:after="120" w:line="360" w:lineRule="auto"/>
        <w:rPr>
          <w:sz w:val="16"/>
          <w:szCs w:val="16"/>
        </w:rPr>
      </w:pPr>
      <w:proofErr w:type="spellStart"/>
      <w:r w:rsidRPr="006F33C2">
        <w:rPr>
          <w:sz w:val="16"/>
          <w:szCs w:val="16"/>
        </w:rPr>
        <w:t>Reed</w:t>
      </w:r>
      <w:proofErr w:type="spellEnd"/>
      <w:r w:rsidRPr="006F33C2">
        <w:rPr>
          <w:sz w:val="16"/>
          <w:szCs w:val="16"/>
        </w:rPr>
        <w:t xml:space="preserve">, G. E. </w:t>
      </w:r>
      <w:proofErr w:type="spellStart"/>
      <w:r w:rsidRPr="006F33C2">
        <w:rPr>
          <w:i/>
          <w:sz w:val="16"/>
          <w:szCs w:val="16"/>
        </w:rPr>
        <w:t>Toxic</w:t>
      </w:r>
      <w:proofErr w:type="spellEnd"/>
      <w:r w:rsidRPr="006F33C2">
        <w:rPr>
          <w:i/>
          <w:sz w:val="16"/>
          <w:szCs w:val="16"/>
        </w:rPr>
        <w:t xml:space="preserve"> </w:t>
      </w:r>
      <w:proofErr w:type="spellStart"/>
      <w:r w:rsidRPr="006F33C2">
        <w:rPr>
          <w:i/>
          <w:sz w:val="16"/>
          <w:szCs w:val="16"/>
        </w:rPr>
        <w:t>Leadership</w:t>
      </w:r>
      <w:proofErr w:type="spellEnd"/>
      <w:r w:rsidRPr="006F33C2">
        <w:rPr>
          <w:sz w:val="16"/>
          <w:szCs w:val="16"/>
        </w:rPr>
        <w:t xml:space="preserve">. </w:t>
      </w:r>
      <w:proofErr w:type="spellStart"/>
      <w:r w:rsidRPr="006F33C2">
        <w:rPr>
          <w:sz w:val="16"/>
          <w:szCs w:val="16"/>
        </w:rPr>
        <w:t>Military</w:t>
      </w:r>
      <w:proofErr w:type="spellEnd"/>
      <w:r w:rsidRPr="006F33C2">
        <w:rPr>
          <w:sz w:val="16"/>
          <w:szCs w:val="16"/>
        </w:rPr>
        <w:t xml:space="preserve"> </w:t>
      </w:r>
      <w:proofErr w:type="spellStart"/>
      <w:r w:rsidRPr="006F33C2">
        <w:rPr>
          <w:sz w:val="16"/>
          <w:szCs w:val="16"/>
        </w:rPr>
        <w:t>Review</w:t>
      </w:r>
      <w:proofErr w:type="spellEnd"/>
      <w:r w:rsidRPr="006F33C2">
        <w:rPr>
          <w:sz w:val="16"/>
          <w:szCs w:val="16"/>
        </w:rPr>
        <w:t xml:space="preserve">. </w:t>
      </w:r>
      <w:proofErr w:type="spellStart"/>
      <w:r w:rsidRPr="006F33C2">
        <w:rPr>
          <w:sz w:val="16"/>
          <w:szCs w:val="16"/>
        </w:rPr>
        <w:t>July</w:t>
      </w:r>
      <w:proofErr w:type="spellEnd"/>
      <w:r w:rsidRPr="006F33C2">
        <w:rPr>
          <w:sz w:val="16"/>
          <w:szCs w:val="16"/>
        </w:rPr>
        <w:t xml:space="preserve"> – </w:t>
      </w:r>
      <w:proofErr w:type="spellStart"/>
      <w:r w:rsidRPr="006F33C2">
        <w:rPr>
          <w:sz w:val="16"/>
          <w:szCs w:val="16"/>
        </w:rPr>
        <w:t>August</w:t>
      </w:r>
      <w:proofErr w:type="spellEnd"/>
      <w:r w:rsidRPr="006F33C2">
        <w:rPr>
          <w:sz w:val="16"/>
          <w:szCs w:val="16"/>
        </w:rPr>
        <w:t>. 67–71.  2008.</w:t>
      </w:r>
    </w:p>
    <w:p w:rsidR="000C56F8" w:rsidRPr="006F33C2" w:rsidRDefault="000C56F8" w:rsidP="000C56F8">
      <w:pPr>
        <w:spacing w:after="120" w:line="360" w:lineRule="auto"/>
        <w:rPr>
          <w:sz w:val="16"/>
          <w:szCs w:val="16"/>
        </w:rPr>
      </w:pPr>
      <w:proofErr w:type="spellStart"/>
      <w:r w:rsidRPr="006F33C2">
        <w:rPr>
          <w:sz w:val="16"/>
          <w:szCs w:val="16"/>
        </w:rPr>
        <w:t>Tavanti</w:t>
      </w:r>
      <w:proofErr w:type="spellEnd"/>
      <w:r w:rsidRPr="006F33C2">
        <w:rPr>
          <w:sz w:val="16"/>
          <w:szCs w:val="16"/>
        </w:rPr>
        <w:t xml:space="preserve">, M. </w:t>
      </w:r>
      <w:proofErr w:type="spellStart"/>
      <w:r w:rsidRPr="006F33C2">
        <w:rPr>
          <w:i/>
          <w:sz w:val="16"/>
          <w:szCs w:val="16"/>
        </w:rPr>
        <w:t>Managing</w:t>
      </w:r>
      <w:proofErr w:type="spellEnd"/>
      <w:r w:rsidRPr="006F33C2">
        <w:rPr>
          <w:i/>
          <w:sz w:val="16"/>
          <w:szCs w:val="16"/>
        </w:rPr>
        <w:t xml:space="preserve"> </w:t>
      </w:r>
      <w:proofErr w:type="spellStart"/>
      <w:r w:rsidRPr="006F33C2">
        <w:rPr>
          <w:i/>
          <w:sz w:val="16"/>
          <w:szCs w:val="16"/>
        </w:rPr>
        <w:t>Toxic</w:t>
      </w:r>
      <w:proofErr w:type="spellEnd"/>
      <w:r w:rsidRPr="006F33C2">
        <w:rPr>
          <w:i/>
          <w:sz w:val="16"/>
          <w:szCs w:val="16"/>
        </w:rPr>
        <w:t xml:space="preserve"> </w:t>
      </w:r>
      <w:proofErr w:type="spellStart"/>
      <w:r w:rsidRPr="006F33C2">
        <w:rPr>
          <w:i/>
          <w:sz w:val="16"/>
          <w:szCs w:val="16"/>
        </w:rPr>
        <w:t>Leaders</w:t>
      </w:r>
      <w:proofErr w:type="spellEnd"/>
      <w:r w:rsidRPr="006F33C2">
        <w:rPr>
          <w:i/>
          <w:sz w:val="16"/>
          <w:szCs w:val="16"/>
        </w:rPr>
        <w:t xml:space="preserve">: </w:t>
      </w:r>
      <w:proofErr w:type="spellStart"/>
      <w:r w:rsidRPr="006F33C2">
        <w:rPr>
          <w:i/>
          <w:sz w:val="16"/>
          <w:szCs w:val="16"/>
        </w:rPr>
        <w:t>Dysfunctional</w:t>
      </w:r>
      <w:proofErr w:type="spellEnd"/>
      <w:r w:rsidRPr="006F33C2">
        <w:rPr>
          <w:i/>
          <w:sz w:val="16"/>
          <w:szCs w:val="16"/>
        </w:rPr>
        <w:t xml:space="preserve"> </w:t>
      </w:r>
      <w:proofErr w:type="spellStart"/>
      <w:r w:rsidRPr="006F33C2">
        <w:rPr>
          <w:i/>
          <w:sz w:val="16"/>
          <w:szCs w:val="16"/>
        </w:rPr>
        <w:t>Patterns</w:t>
      </w:r>
      <w:proofErr w:type="spellEnd"/>
      <w:r w:rsidRPr="006F33C2">
        <w:rPr>
          <w:i/>
          <w:sz w:val="16"/>
          <w:szCs w:val="16"/>
        </w:rPr>
        <w:t xml:space="preserve"> in </w:t>
      </w:r>
      <w:proofErr w:type="spellStart"/>
      <w:r w:rsidRPr="006F33C2">
        <w:rPr>
          <w:i/>
          <w:sz w:val="16"/>
          <w:szCs w:val="16"/>
        </w:rPr>
        <w:t>Organizational</w:t>
      </w:r>
      <w:proofErr w:type="spellEnd"/>
      <w:r w:rsidRPr="006F33C2">
        <w:rPr>
          <w:i/>
          <w:sz w:val="16"/>
          <w:szCs w:val="16"/>
        </w:rPr>
        <w:t xml:space="preserve"> </w:t>
      </w:r>
      <w:proofErr w:type="spellStart"/>
      <w:r w:rsidRPr="006F33C2">
        <w:rPr>
          <w:i/>
          <w:sz w:val="16"/>
          <w:szCs w:val="16"/>
        </w:rPr>
        <w:t>Leadership</w:t>
      </w:r>
      <w:proofErr w:type="spellEnd"/>
      <w:r w:rsidRPr="006F33C2">
        <w:rPr>
          <w:i/>
          <w:sz w:val="16"/>
          <w:szCs w:val="16"/>
        </w:rPr>
        <w:t xml:space="preserve"> </w:t>
      </w:r>
      <w:proofErr w:type="spellStart"/>
      <w:r w:rsidRPr="006F33C2">
        <w:rPr>
          <w:i/>
          <w:sz w:val="16"/>
          <w:szCs w:val="16"/>
        </w:rPr>
        <w:t>and</w:t>
      </w:r>
      <w:proofErr w:type="spellEnd"/>
      <w:r w:rsidRPr="006F33C2">
        <w:rPr>
          <w:i/>
          <w:sz w:val="16"/>
          <w:szCs w:val="16"/>
        </w:rPr>
        <w:t xml:space="preserve"> </w:t>
      </w:r>
      <w:proofErr w:type="spellStart"/>
      <w:r w:rsidRPr="006F33C2">
        <w:rPr>
          <w:i/>
          <w:sz w:val="16"/>
          <w:szCs w:val="16"/>
        </w:rPr>
        <w:t>How</w:t>
      </w:r>
      <w:proofErr w:type="spellEnd"/>
      <w:r w:rsidRPr="006F33C2">
        <w:rPr>
          <w:i/>
          <w:sz w:val="16"/>
          <w:szCs w:val="16"/>
        </w:rPr>
        <w:t xml:space="preserve"> to </w:t>
      </w:r>
      <w:proofErr w:type="spellStart"/>
      <w:r w:rsidRPr="006F33C2">
        <w:rPr>
          <w:i/>
          <w:sz w:val="16"/>
          <w:szCs w:val="16"/>
        </w:rPr>
        <w:t>Deal</w:t>
      </w:r>
      <w:proofErr w:type="spellEnd"/>
      <w:r w:rsidRPr="006F33C2">
        <w:rPr>
          <w:i/>
          <w:sz w:val="16"/>
          <w:szCs w:val="16"/>
        </w:rPr>
        <w:t xml:space="preserve"> </w:t>
      </w:r>
      <w:proofErr w:type="spellStart"/>
      <w:r w:rsidRPr="006F33C2">
        <w:rPr>
          <w:i/>
          <w:sz w:val="16"/>
          <w:szCs w:val="16"/>
        </w:rPr>
        <w:t>with</w:t>
      </w:r>
      <w:proofErr w:type="spellEnd"/>
      <w:r w:rsidRPr="006F33C2">
        <w:rPr>
          <w:i/>
          <w:sz w:val="16"/>
          <w:szCs w:val="16"/>
        </w:rPr>
        <w:t xml:space="preserve"> </w:t>
      </w:r>
      <w:proofErr w:type="spellStart"/>
      <w:r w:rsidRPr="006F33C2">
        <w:rPr>
          <w:i/>
          <w:sz w:val="16"/>
          <w:szCs w:val="16"/>
        </w:rPr>
        <w:t>Them</w:t>
      </w:r>
      <w:proofErr w:type="spellEnd"/>
      <w:r w:rsidRPr="006F33C2">
        <w:rPr>
          <w:sz w:val="16"/>
          <w:szCs w:val="16"/>
        </w:rPr>
        <w:t>. 2011. Dostopno na: http://works.bepress.com/marcotavanti/32 (15.05.2013).</w:t>
      </w:r>
    </w:p>
    <w:p w:rsidR="000C56F8" w:rsidRPr="006F33C2" w:rsidRDefault="000C56F8" w:rsidP="000C56F8">
      <w:pPr>
        <w:spacing w:after="120" w:line="360" w:lineRule="auto"/>
        <w:rPr>
          <w:sz w:val="16"/>
          <w:szCs w:val="16"/>
        </w:rPr>
      </w:pPr>
      <w:proofErr w:type="spellStart"/>
      <w:r w:rsidRPr="006F33C2">
        <w:rPr>
          <w:sz w:val="16"/>
          <w:szCs w:val="16"/>
        </w:rPr>
        <w:t>Haden</w:t>
      </w:r>
      <w:proofErr w:type="spellEnd"/>
      <w:r w:rsidRPr="006F33C2">
        <w:rPr>
          <w:sz w:val="16"/>
          <w:szCs w:val="16"/>
        </w:rPr>
        <w:t xml:space="preserve">,  J. </w:t>
      </w:r>
      <w:r w:rsidRPr="006F33C2">
        <w:rPr>
          <w:i/>
          <w:sz w:val="16"/>
          <w:szCs w:val="16"/>
        </w:rPr>
        <w:t xml:space="preserve">10 </w:t>
      </w:r>
      <w:proofErr w:type="spellStart"/>
      <w:r w:rsidRPr="006F33C2">
        <w:rPr>
          <w:i/>
          <w:sz w:val="16"/>
          <w:szCs w:val="16"/>
        </w:rPr>
        <w:t>Things</w:t>
      </w:r>
      <w:proofErr w:type="spellEnd"/>
      <w:r w:rsidRPr="006F33C2">
        <w:rPr>
          <w:i/>
          <w:sz w:val="16"/>
          <w:szCs w:val="16"/>
        </w:rPr>
        <w:t xml:space="preserve"> </w:t>
      </w:r>
      <w:proofErr w:type="spellStart"/>
      <w:r w:rsidRPr="006F33C2">
        <w:rPr>
          <w:i/>
          <w:sz w:val="16"/>
          <w:szCs w:val="16"/>
        </w:rPr>
        <w:t>Extraordinary</w:t>
      </w:r>
      <w:proofErr w:type="spellEnd"/>
      <w:r w:rsidRPr="006F33C2">
        <w:rPr>
          <w:i/>
          <w:sz w:val="16"/>
          <w:szCs w:val="16"/>
        </w:rPr>
        <w:t xml:space="preserve"> </w:t>
      </w:r>
      <w:proofErr w:type="spellStart"/>
      <w:r w:rsidRPr="006F33C2">
        <w:rPr>
          <w:i/>
          <w:sz w:val="16"/>
          <w:szCs w:val="16"/>
        </w:rPr>
        <w:t>People</w:t>
      </w:r>
      <w:proofErr w:type="spellEnd"/>
      <w:r w:rsidRPr="006F33C2">
        <w:rPr>
          <w:i/>
          <w:sz w:val="16"/>
          <w:szCs w:val="16"/>
        </w:rPr>
        <w:t xml:space="preserve"> </w:t>
      </w:r>
      <w:proofErr w:type="spellStart"/>
      <w:r w:rsidRPr="006F33C2">
        <w:rPr>
          <w:i/>
          <w:sz w:val="16"/>
          <w:szCs w:val="16"/>
        </w:rPr>
        <w:t>Say</w:t>
      </w:r>
      <w:proofErr w:type="spellEnd"/>
      <w:r w:rsidRPr="006F33C2">
        <w:rPr>
          <w:i/>
          <w:sz w:val="16"/>
          <w:szCs w:val="16"/>
        </w:rPr>
        <w:t xml:space="preserve"> </w:t>
      </w:r>
      <w:proofErr w:type="spellStart"/>
      <w:r w:rsidRPr="006F33C2">
        <w:rPr>
          <w:i/>
          <w:sz w:val="16"/>
          <w:szCs w:val="16"/>
        </w:rPr>
        <w:t>Every</w:t>
      </w:r>
      <w:proofErr w:type="spellEnd"/>
      <w:r w:rsidRPr="006F33C2">
        <w:rPr>
          <w:i/>
          <w:sz w:val="16"/>
          <w:szCs w:val="16"/>
        </w:rPr>
        <w:t xml:space="preserve"> </w:t>
      </w:r>
      <w:proofErr w:type="spellStart"/>
      <w:r w:rsidRPr="006F33C2">
        <w:rPr>
          <w:i/>
          <w:sz w:val="16"/>
          <w:szCs w:val="16"/>
        </w:rPr>
        <w:t>Day</w:t>
      </w:r>
      <w:proofErr w:type="spellEnd"/>
      <w:r w:rsidRPr="006F33C2">
        <w:rPr>
          <w:sz w:val="16"/>
          <w:szCs w:val="16"/>
        </w:rPr>
        <w:t>. 2013</w:t>
      </w:r>
      <w:r w:rsidRPr="006F33C2">
        <w:rPr>
          <w:sz w:val="16"/>
          <w:szCs w:val="16"/>
          <w:lang w:val="it-IT"/>
        </w:rPr>
        <w:t xml:space="preserve">. </w:t>
      </w:r>
      <w:proofErr w:type="spellStart"/>
      <w:r w:rsidRPr="006F33C2">
        <w:rPr>
          <w:sz w:val="16"/>
          <w:szCs w:val="16"/>
          <w:lang w:val="it-IT"/>
        </w:rPr>
        <w:t>Dostopno</w:t>
      </w:r>
      <w:proofErr w:type="spellEnd"/>
      <w:r w:rsidRPr="006F33C2">
        <w:rPr>
          <w:sz w:val="16"/>
          <w:szCs w:val="16"/>
          <w:lang w:val="it-IT"/>
        </w:rPr>
        <w:t xml:space="preserve"> </w:t>
      </w:r>
      <w:proofErr w:type="spellStart"/>
      <w:r w:rsidRPr="006F33C2">
        <w:rPr>
          <w:sz w:val="16"/>
          <w:szCs w:val="16"/>
          <w:lang w:val="it-IT"/>
        </w:rPr>
        <w:t>na</w:t>
      </w:r>
      <w:proofErr w:type="spellEnd"/>
      <w:r w:rsidRPr="006F33C2">
        <w:rPr>
          <w:sz w:val="16"/>
          <w:szCs w:val="16"/>
          <w:lang w:val="it-IT"/>
        </w:rPr>
        <w:t xml:space="preserve">  </w:t>
      </w:r>
      <w:hyperlink r:id="rId9" w:history="1">
        <w:r w:rsidRPr="006F33C2">
          <w:rPr>
            <w:sz w:val="16"/>
            <w:szCs w:val="16"/>
            <w:lang w:val="it-IT"/>
          </w:rPr>
          <w:t>http://www.inc.com/jeff-haden/10-things-extraordinary-people-say-every-day.html</w:t>
        </w:r>
      </w:hyperlink>
      <w:r w:rsidRPr="006F33C2">
        <w:rPr>
          <w:sz w:val="16"/>
          <w:szCs w:val="16"/>
          <w:lang w:val="it-IT"/>
        </w:rPr>
        <w:t xml:space="preserve"> (</w:t>
      </w:r>
      <w:r w:rsidRPr="006F33C2">
        <w:rPr>
          <w:sz w:val="16"/>
          <w:szCs w:val="16"/>
        </w:rPr>
        <w:t>15.05.2013)</w:t>
      </w:r>
    </w:p>
    <w:p w:rsidR="000C56F8" w:rsidRPr="000C56F8" w:rsidRDefault="000C56F8" w:rsidP="000C56F8">
      <w:pPr>
        <w:autoSpaceDE w:val="0"/>
        <w:autoSpaceDN w:val="0"/>
        <w:adjustRightInd w:val="0"/>
        <w:spacing w:line="360" w:lineRule="auto"/>
        <w:rPr>
          <w:rFonts w:cs="Constantia"/>
          <w:bCs/>
          <w:kern w:val="24"/>
        </w:rPr>
      </w:pPr>
    </w:p>
    <w:sectPr w:rsidR="000C56F8" w:rsidRPr="000C56F8" w:rsidSect="00863251">
      <w:pgSz w:w="11906" w:h="16838"/>
      <w:pgMar w:top="993"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CB" w:rsidRDefault="001668CB" w:rsidP="007458C9">
      <w:pPr>
        <w:spacing w:after="0" w:line="240" w:lineRule="auto"/>
      </w:pPr>
      <w:r>
        <w:separator/>
      </w:r>
    </w:p>
  </w:endnote>
  <w:endnote w:type="continuationSeparator" w:id="0">
    <w:p w:rsidR="001668CB" w:rsidRDefault="001668CB" w:rsidP="0074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CB" w:rsidRDefault="001668CB" w:rsidP="007458C9">
      <w:pPr>
        <w:spacing w:after="0" w:line="240" w:lineRule="auto"/>
      </w:pPr>
      <w:r>
        <w:separator/>
      </w:r>
    </w:p>
  </w:footnote>
  <w:footnote w:type="continuationSeparator" w:id="0">
    <w:p w:rsidR="001668CB" w:rsidRDefault="001668CB" w:rsidP="00745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0225AA"/>
    <w:lvl w:ilvl="0">
      <w:numFmt w:val="bullet"/>
      <w:lvlText w:val="*"/>
      <w:lvlJc w:val="left"/>
    </w:lvl>
  </w:abstractNum>
  <w:abstractNum w:abstractNumId="1">
    <w:nsid w:val="0129282F"/>
    <w:multiLevelType w:val="hybridMultilevel"/>
    <w:tmpl w:val="7A1A941E"/>
    <w:lvl w:ilvl="0" w:tplc="A9DC0CCE">
      <w:start w:val="1"/>
      <w:numFmt w:val="bullet"/>
      <w:lvlText w:val="•"/>
      <w:lvlJc w:val="left"/>
      <w:pPr>
        <w:tabs>
          <w:tab w:val="num" w:pos="720"/>
        </w:tabs>
        <w:ind w:left="720" w:hanging="360"/>
      </w:pPr>
      <w:rPr>
        <w:rFonts w:ascii="Times New Roman" w:hAnsi="Times New Roman" w:hint="default"/>
      </w:rPr>
    </w:lvl>
    <w:lvl w:ilvl="1" w:tplc="A0C64C94" w:tentative="1">
      <w:start w:val="1"/>
      <w:numFmt w:val="bullet"/>
      <w:lvlText w:val="•"/>
      <w:lvlJc w:val="left"/>
      <w:pPr>
        <w:tabs>
          <w:tab w:val="num" w:pos="1440"/>
        </w:tabs>
        <w:ind w:left="1440" w:hanging="360"/>
      </w:pPr>
      <w:rPr>
        <w:rFonts w:ascii="Times New Roman" w:hAnsi="Times New Roman" w:hint="default"/>
      </w:rPr>
    </w:lvl>
    <w:lvl w:ilvl="2" w:tplc="296A0F52" w:tentative="1">
      <w:start w:val="1"/>
      <w:numFmt w:val="bullet"/>
      <w:lvlText w:val="•"/>
      <w:lvlJc w:val="left"/>
      <w:pPr>
        <w:tabs>
          <w:tab w:val="num" w:pos="2160"/>
        </w:tabs>
        <w:ind w:left="2160" w:hanging="360"/>
      </w:pPr>
      <w:rPr>
        <w:rFonts w:ascii="Times New Roman" w:hAnsi="Times New Roman" w:hint="default"/>
      </w:rPr>
    </w:lvl>
    <w:lvl w:ilvl="3" w:tplc="3F52A130" w:tentative="1">
      <w:start w:val="1"/>
      <w:numFmt w:val="bullet"/>
      <w:lvlText w:val="•"/>
      <w:lvlJc w:val="left"/>
      <w:pPr>
        <w:tabs>
          <w:tab w:val="num" w:pos="2880"/>
        </w:tabs>
        <w:ind w:left="2880" w:hanging="360"/>
      </w:pPr>
      <w:rPr>
        <w:rFonts w:ascii="Times New Roman" w:hAnsi="Times New Roman" w:hint="default"/>
      </w:rPr>
    </w:lvl>
    <w:lvl w:ilvl="4" w:tplc="3E9EB632" w:tentative="1">
      <w:start w:val="1"/>
      <w:numFmt w:val="bullet"/>
      <w:lvlText w:val="•"/>
      <w:lvlJc w:val="left"/>
      <w:pPr>
        <w:tabs>
          <w:tab w:val="num" w:pos="3600"/>
        </w:tabs>
        <w:ind w:left="3600" w:hanging="360"/>
      </w:pPr>
      <w:rPr>
        <w:rFonts w:ascii="Times New Roman" w:hAnsi="Times New Roman" w:hint="default"/>
      </w:rPr>
    </w:lvl>
    <w:lvl w:ilvl="5" w:tplc="34F62166" w:tentative="1">
      <w:start w:val="1"/>
      <w:numFmt w:val="bullet"/>
      <w:lvlText w:val="•"/>
      <w:lvlJc w:val="left"/>
      <w:pPr>
        <w:tabs>
          <w:tab w:val="num" w:pos="4320"/>
        </w:tabs>
        <w:ind w:left="4320" w:hanging="360"/>
      </w:pPr>
      <w:rPr>
        <w:rFonts w:ascii="Times New Roman" w:hAnsi="Times New Roman" w:hint="default"/>
      </w:rPr>
    </w:lvl>
    <w:lvl w:ilvl="6" w:tplc="CC601FB8" w:tentative="1">
      <w:start w:val="1"/>
      <w:numFmt w:val="bullet"/>
      <w:lvlText w:val="•"/>
      <w:lvlJc w:val="left"/>
      <w:pPr>
        <w:tabs>
          <w:tab w:val="num" w:pos="5040"/>
        </w:tabs>
        <w:ind w:left="5040" w:hanging="360"/>
      </w:pPr>
      <w:rPr>
        <w:rFonts w:ascii="Times New Roman" w:hAnsi="Times New Roman" w:hint="default"/>
      </w:rPr>
    </w:lvl>
    <w:lvl w:ilvl="7" w:tplc="243EBE38" w:tentative="1">
      <w:start w:val="1"/>
      <w:numFmt w:val="bullet"/>
      <w:lvlText w:val="•"/>
      <w:lvlJc w:val="left"/>
      <w:pPr>
        <w:tabs>
          <w:tab w:val="num" w:pos="5760"/>
        </w:tabs>
        <w:ind w:left="5760" w:hanging="360"/>
      </w:pPr>
      <w:rPr>
        <w:rFonts w:ascii="Times New Roman" w:hAnsi="Times New Roman" w:hint="default"/>
      </w:rPr>
    </w:lvl>
    <w:lvl w:ilvl="8" w:tplc="FD02F8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956F63"/>
    <w:multiLevelType w:val="hybridMultilevel"/>
    <w:tmpl w:val="030AE268"/>
    <w:lvl w:ilvl="0" w:tplc="C06EB6C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201C78"/>
    <w:multiLevelType w:val="hybridMultilevel"/>
    <w:tmpl w:val="9CA4BE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955EFA"/>
    <w:multiLevelType w:val="hybridMultilevel"/>
    <w:tmpl w:val="EF3697E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9D1526"/>
    <w:multiLevelType w:val="hybridMultilevel"/>
    <w:tmpl w:val="AC22418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943A41"/>
    <w:multiLevelType w:val="hybridMultilevel"/>
    <w:tmpl w:val="FA24D8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CC1A88"/>
    <w:multiLevelType w:val="hybridMultilevel"/>
    <w:tmpl w:val="2B92DA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1E17316"/>
    <w:multiLevelType w:val="hybridMultilevel"/>
    <w:tmpl w:val="ED264E12"/>
    <w:lvl w:ilvl="0" w:tplc="892002B4">
      <w:start w:val="1"/>
      <w:numFmt w:val="bullet"/>
      <w:lvlText w:val="•"/>
      <w:lvlJc w:val="left"/>
      <w:pPr>
        <w:tabs>
          <w:tab w:val="num" w:pos="720"/>
        </w:tabs>
        <w:ind w:left="720" w:hanging="360"/>
      </w:pPr>
      <w:rPr>
        <w:rFonts w:ascii="Times New Roman" w:hAnsi="Times New Roman" w:hint="default"/>
      </w:rPr>
    </w:lvl>
    <w:lvl w:ilvl="1" w:tplc="19622FFA" w:tentative="1">
      <w:start w:val="1"/>
      <w:numFmt w:val="bullet"/>
      <w:lvlText w:val="•"/>
      <w:lvlJc w:val="left"/>
      <w:pPr>
        <w:tabs>
          <w:tab w:val="num" w:pos="1440"/>
        </w:tabs>
        <w:ind w:left="1440" w:hanging="360"/>
      </w:pPr>
      <w:rPr>
        <w:rFonts w:ascii="Times New Roman" w:hAnsi="Times New Roman" w:hint="default"/>
      </w:rPr>
    </w:lvl>
    <w:lvl w:ilvl="2" w:tplc="FE4C319C" w:tentative="1">
      <w:start w:val="1"/>
      <w:numFmt w:val="bullet"/>
      <w:lvlText w:val="•"/>
      <w:lvlJc w:val="left"/>
      <w:pPr>
        <w:tabs>
          <w:tab w:val="num" w:pos="2160"/>
        </w:tabs>
        <w:ind w:left="2160" w:hanging="360"/>
      </w:pPr>
      <w:rPr>
        <w:rFonts w:ascii="Times New Roman" w:hAnsi="Times New Roman" w:hint="default"/>
      </w:rPr>
    </w:lvl>
    <w:lvl w:ilvl="3" w:tplc="75E8B780" w:tentative="1">
      <w:start w:val="1"/>
      <w:numFmt w:val="bullet"/>
      <w:lvlText w:val="•"/>
      <w:lvlJc w:val="left"/>
      <w:pPr>
        <w:tabs>
          <w:tab w:val="num" w:pos="2880"/>
        </w:tabs>
        <w:ind w:left="2880" w:hanging="360"/>
      </w:pPr>
      <w:rPr>
        <w:rFonts w:ascii="Times New Roman" w:hAnsi="Times New Roman" w:hint="default"/>
      </w:rPr>
    </w:lvl>
    <w:lvl w:ilvl="4" w:tplc="173E24AC" w:tentative="1">
      <w:start w:val="1"/>
      <w:numFmt w:val="bullet"/>
      <w:lvlText w:val="•"/>
      <w:lvlJc w:val="left"/>
      <w:pPr>
        <w:tabs>
          <w:tab w:val="num" w:pos="3600"/>
        </w:tabs>
        <w:ind w:left="3600" w:hanging="360"/>
      </w:pPr>
      <w:rPr>
        <w:rFonts w:ascii="Times New Roman" w:hAnsi="Times New Roman" w:hint="default"/>
      </w:rPr>
    </w:lvl>
    <w:lvl w:ilvl="5" w:tplc="44D2C2C8" w:tentative="1">
      <w:start w:val="1"/>
      <w:numFmt w:val="bullet"/>
      <w:lvlText w:val="•"/>
      <w:lvlJc w:val="left"/>
      <w:pPr>
        <w:tabs>
          <w:tab w:val="num" w:pos="4320"/>
        </w:tabs>
        <w:ind w:left="4320" w:hanging="360"/>
      </w:pPr>
      <w:rPr>
        <w:rFonts w:ascii="Times New Roman" w:hAnsi="Times New Roman" w:hint="default"/>
      </w:rPr>
    </w:lvl>
    <w:lvl w:ilvl="6" w:tplc="1736C928" w:tentative="1">
      <w:start w:val="1"/>
      <w:numFmt w:val="bullet"/>
      <w:lvlText w:val="•"/>
      <w:lvlJc w:val="left"/>
      <w:pPr>
        <w:tabs>
          <w:tab w:val="num" w:pos="5040"/>
        </w:tabs>
        <w:ind w:left="5040" w:hanging="360"/>
      </w:pPr>
      <w:rPr>
        <w:rFonts w:ascii="Times New Roman" w:hAnsi="Times New Roman" w:hint="default"/>
      </w:rPr>
    </w:lvl>
    <w:lvl w:ilvl="7" w:tplc="AD92407A" w:tentative="1">
      <w:start w:val="1"/>
      <w:numFmt w:val="bullet"/>
      <w:lvlText w:val="•"/>
      <w:lvlJc w:val="left"/>
      <w:pPr>
        <w:tabs>
          <w:tab w:val="num" w:pos="5760"/>
        </w:tabs>
        <w:ind w:left="5760" w:hanging="360"/>
      </w:pPr>
      <w:rPr>
        <w:rFonts w:ascii="Times New Roman" w:hAnsi="Times New Roman" w:hint="default"/>
      </w:rPr>
    </w:lvl>
    <w:lvl w:ilvl="8" w:tplc="E778887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66078E"/>
    <w:multiLevelType w:val="hybridMultilevel"/>
    <w:tmpl w:val="F5208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0DB7E3A"/>
    <w:multiLevelType w:val="hybridMultilevel"/>
    <w:tmpl w:val="89CA73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5E436D7"/>
    <w:multiLevelType w:val="hybridMultilevel"/>
    <w:tmpl w:val="2EE69CC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8EB535E"/>
    <w:multiLevelType w:val="hybridMultilevel"/>
    <w:tmpl w:val="0A1057D6"/>
    <w:lvl w:ilvl="0" w:tplc="0B9EF33A">
      <w:start w:val="1"/>
      <w:numFmt w:val="bullet"/>
      <w:lvlText w:val="•"/>
      <w:lvlJc w:val="left"/>
      <w:pPr>
        <w:tabs>
          <w:tab w:val="num" w:pos="720"/>
        </w:tabs>
        <w:ind w:left="720" w:hanging="360"/>
      </w:pPr>
      <w:rPr>
        <w:rFonts w:ascii="Times New Roman" w:hAnsi="Times New Roman" w:hint="default"/>
      </w:rPr>
    </w:lvl>
    <w:lvl w:ilvl="1" w:tplc="B5B8F02C" w:tentative="1">
      <w:start w:val="1"/>
      <w:numFmt w:val="bullet"/>
      <w:lvlText w:val="•"/>
      <w:lvlJc w:val="left"/>
      <w:pPr>
        <w:tabs>
          <w:tab w:val="num" w:pos="1440"/>
        </w:tabs>
        <w:ind w:left="1440" w:hanging="360"/>
      </w:pPr>
      <w:rPr>
        <w:rFonts w:ascii="Times New Roman" w:hAnsi="Times New Roman" w:hint="default"/>
      </w:rPr>
    </w:lvl>
    <w:lvl w:ilvl="2" w:tplc="74962506" w:tentative="1">
      <w:start w:val="1"/>
      <w:numFmt w:val="bullet"/>
      <w:lvlText w:val="•"/>
      <w:lvlJc w:val="left"/>
      <w:pPr>
        <w:tabs>
          <w:tab w:val="num" w:pos="2160"/>
        </w:tabs>
        <w:ind w:left="2160" w:hanging="360"/>
      </w:pPr>
      <w:rPr>
        <w:rFonts w:ascii="Times New Roman" w:hAnsi="Times New Roman" w:hint="default"/>
      </w:rPr>
    </w:lvl>
    <w:lvl w:ilvl="3" w:tplc="A2E014F4" w:tentative="1">
      <w:start w:val="1"/>
      <w:numFmt w:val="bullet"/>
      <w:lvlText w:val="•"/>
      <w:lvlJc w:val="left"/>
      <w:pPr>
        <w:tabs>
          <w:tab w:val="num" w:pos="2880"/>
        </w:tabs>
        <w:ind w:left="2880" w:hanging="360"/>
      </w:pPr>
      <w:rPr>
        <w:rFonts w:ascii="Times New Roman" w:hAnsi="Times New Roman" w:hint="default"/>
      </w:rPr>
    </w:lvl>
    <w:lvl w:ilvl="4" w:tplc="3042DD16" w:tentative="1">
      <w:start w:val="1"/>
      <w:numFmt w:val="bullet"/>
      <w:lvlText w:val="•"/>
      <w:lvlJc w:val="left"/>
      <w:pPr>
        <w:tabs>
          <w:tab w:val="num" w:pos="3600"/>
        </w:tabs>
        <w:ind w:left="3600" w:hanging="360"/>
      </w:pPr>
      <w:rPr>
        <w:rFonts w:ascii="Times New Roman" w:hAnsi="Times New Roman" w:hint="default"/>
      </w:rPr>
    </w:lvl>
    <w:lvl w:ilvl="5" w:tplc="35CE7D38" w:tentative="1">
      <w:start w:val="1"/>
      <w:numFmt w:val="bullet"/>
      <w:lvlText w:val="•"/>
      <w:lvlJc w:val="left"/>
      <w:pPr>
        <w:tabs>
          <w:tab w:val="num" w:pos="4320"/>
        </w:tabs>
        <w:ind w:left="4320" w:hanging="360"/>
      </w:pPr>
      <w:rPr>
        <w:rFonts w:ascii="Times New Roman" w:hAnsi="Times New Roman" w:hint="default"/>
      </w:rPr>
    </w:lvl>
    <w:lvl w:ilvl="6" w:tplc="4EFCA4BA" w:tentative="1">
      <w:start w:val="1"/>
      <w:numFmt w:val="bullet"/>
      <w:lvlText w:val="•"/>
      <w:lvlJc w:val="left"/>
      <w:pPr>
        <w:tabs>
          <w:tab w:val="num" w:pos="5040"/>
        </w:tabs>
        <w:ind w:left="5040" w:hanging="360"/>
      </w:pPr>
      <w:rPr>
        <w:rFonts w:ascii="Times New Roman" w:hAnsi="Times New Roman" w:hint="default"/>
      </w:rPr>
    </w:lvl>
    <w:lvl w:ilvl="7" w:tplc="03D44B52" w:tentative="1">
      <w:start w:val="1"/>
      <w:numFmt w:val="bullet"/>
      <w:lvlText w:val="•"/>
      <w:lvlJc w:val="left"/>
      <w:pPr>
        <w:tabs>
          <w:tab w:val="num" w:pos="5760"/>
        </w:tabs>
        <w:ind w:left="5760" w:hanging="360"/>
      </w:pPr>
      <w:rPr>
        <w:rFonts w:ascii="Times New Roman" w:hAnsi="Times New Roman" w:hint="default"/>
      </w:rPr>
    </w:lvl>
    <w:lvl w:ilvl="8" w:tplc="1C1A83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6D66B6"/>
    <w:multiLevelType w:val="hybridMultilevel"/>
    <w:tmpl w:val="49406D3E"/>
    <w:lvl w:ilvl="0" w:tplc="8406642A">
      <w:start w:val="1"/>
      <w:numFmt w:val="bullet"/>
      <w:lvlText w:val="•"/>
      <w:lvlJc w:val="left"/>
      <w:pPr>
        <w:tabs>
          <w:tab w:val="num" w:pos="720"/>
        </w:tabs>
        <w:ind w:left="720" w:hanging="360"/>
      </w:pPr>
      <w:rPr>
        <w:rFonts w:ascii="Times New Roman" w:hAnsi="Times New Roman" w:hint="default"/>
      </w:rPr>
    </w:lvl>
    <w:lvl w:ilvl="1" w:tplc="107A8996" w:tentative="1">
      <w:start w:val="1"/>
      <w:numFmt w:val="bullet"/>
      <w:lvlText w:val="•"/>
      <w:lvlJc w:val="left"/>
      <w:pPr>
        <w:tabs>
          <w:tab w:val="num" w:pos="1440"/>
        </w:tabs>
        <w:ind w:left="1440" w:hanging="360"/>
      </w:pPr>
      <w:rPr>
        <w:rFonts w:ascii="Times New Roman" w:hAnsi="Times New Roman" w:hint="default"/>
      </w:rPr>
    </w:lvl>
    <w:lvl w:ilvl="2" w:tplc="B2FC1832" w:tentative="1">
      <w:start w:val="1"/>
      <w:numFmt w:val="bullet"/>
      <w:lvlText w:val="•"/>
      <w:lvlJc w:val="left"/>
      <w:pPr>
        <w:tabs>
          <w:tab w:val="num" w:pos="2160"/>
        </w:tabs>
        <w:ind w:left="2160" w:hanging="360"/>
      </w:pPr>
      <w:rPr>
        <w:rFonts w:ascii="Times New Roman" w:hAnsi="Times New Roman" w:hint="default"/>
      </w:rPr>
    </w:lvl>
    <w:lvl w:ilvl="3" w:tplc="B894AEC8" w:tentative="1">
      <w:start w:val="1"/>
      <w:numFmt w:val="bullet"/>
      <w:lvlText w:val="•"/>
      <w:lvlJc w:val="left"/>
      <w:pPr>
        <w:tabs>
          <w:tab w:val="num" w:pos="2880"/>
        </w:tabs>
        <w:ind w:left="2880" w:hanging="360"/>
      </w:pPr>
      <w:rPr>
        <w:rFonts w:ascii="Times New Roman" w:hAnsi="Times New Roman" w:hint="default"/>
      </w:rPr>
    </w:lvl>
    <w:lvl w:ilvl="4" w:tplc="BB7CF36E" w:tentative="1">
      <w:start w:val="1"/>
      <w:numFmt w:val="bullet"/>
      <w:lvlText w:val="•"/>
      <w:lvlJc w:val="left"/>
      <w:pPr>
        <w:tabs>
          <w:tab w:val="num" w:pos="3600"/>
        </w:tabs>
        <w:ind w:left="3600" w:hanging="360"/>
      </w:pPr>
      <w:rPr>
        <w:rFonts w:ascii="Times New Roman" w:hAnsi="Times New Roman" w:hint="default"/>
      </w:rPr>
    </w:lvl>
    <w:lvl w:ilvl="5" w:tplc="6666BF72" w:tentative="1">
      <w:start w:val="1"/>
      <w:numFmt w:val="bullet"/>
      <w:lvlText w:val="•"/>
      <w:lvlJc w:val="left"/>
      <w:pPr>
        <w:tabs>
          <w:tab w:val="num" w:pos="4320"/>
        </w:tabs>
        <w:ind w:left="4320" w:hanging="360"/>
      </w:pPr>
      <w:rPr>
        <w:rFonts w:ascii="Times New Roman" w:hAnsi="Times New Roman" w:hint="default"/>
      </w:rPr>
    </w:lvl>
    <w:lvl w:ilvl="6" w:tplc="12742C6E" w:tentative="1">
      <w:start w:val="1"/>
      <w:numFmt w:val="bullet"/>
      <w:lvlText w:val="•"/>
      <w:lvlJc w:val="left"/>
      <w:pPr>
        <w:tabs>
          <w:tab w:val="num" w:pos="5040"/>
        </w:tabs>
        <w:ind w:left="5040" w:hanging="360"/>
      </w:pPr>
      <w:rPr>
        <w:rFonts w:ascii="Times New Roman" w:hAnsi="Times New Roman" w:hint="default"/>
      </w:rPr>
    </w:lvl>
    <w:lvl w:ilvl="7" w:tplc="00A65452" w:tentative="1">
      <w:start w:val="1"/>
      <w:numFmt w:val="bullet"/>
      <w:lvlText w:val="•"/>
      <w:lvlJc w:val="left"/>
      <w:pPr>
        <w:tabs>
          <w:tab w:val="num" w:pos="5760"/>
        </w:tabs>
        <w:ind w:left="5760" w:hanging="360"/>
      </w:pPr>
      <w:rPr>
        <w:rFonts w:ascii="Times New Roman" w:hAnsi="Times New Roman" w:hint="default"/>
      </w:rPr>
    </w:lvl>
    <w:lvl w:ilvl="8" w:tplc="582AAF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44092D"/>
    <w:multiLevelType w:val="hybridMultilevel"/>
    <w:tmpl w:val="767C0C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49E77A34"/>
    <w:multiLevelType w:val="hybridMultilevel"/>
    <w:tmpl w:val="D81A00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C6E59FE"/>
    <w:multiLevelType w:val="hybridMultilevel"/>
    <w:tmpl w:val="46C672C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CCE4C72"/>
    <w:multiLevelType w:val="hybridMultilevel"/>
    <w:tmpl w:val="F0301FC2"/>
    <w:lvl w:ilvl="0" w:tplc="5974499A">
      <w:start w:val="10"/>
      <w:numFmt w:val="bullet"/>
      <w:lvlText w:val="-"/>
      <w:lvlJc w:val="left"/>
      <w:pPr>
        <w:ind w:left="644" w:hanging="360"/>
      </w:pPr>
      <w:rPr>
        <w:rFonts w:ascii="Calibri" w:eastAsiaTheme="minorEastAsia" w:hAnsi="Calibri" w:cstheme="minorBid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nsid w:val="59670A06"/>
    <w:multiLevelType w:val="hybridMultilevel"/>
    <w:tmpl w:val="65A2879A"/>
    <w:lvl w:ilvl="0" w:tplc="55B2EA4A">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3D82555"/>
    <w:multiLevelType w:val="hybridMultilevel"/>
    <w:tmpl w:val="BB08DCB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601011D"/>
    <w:multiLevelType w:val="hybridMultilevel"/>
    <w:tmpl w:val="EC841676"/>
    <w:lvl w:ilvl="0" w:tplc="F8D8438E">
      <w:start w:val="1"/>
      <w:numFmt w:val="bullet"/>
      <w:lvlText w:val="•"/>
      <w:lvlJc w:val="left"/>
      <w:pPr>
        <w:tabs>
          <w:tab w:val="num" w:pos="720"/>
        </w:tabs>
        <w:ind w:left="720" w:hanging="360"/>
      </w:pPr>
      <w:rPr>
        <w:rFonts w:ascii="Times New Roman" w:hAnsi="Times New Roman" w:hint="default"/>
      </w:rPr>
    </w:lvl>
    <w:lvl w:ilvl="1" w:tplc="2F2CFD3A" w:tentative="1">
      <w:start w:val="1"/>
      <w:numFmt w:val="bullet"/>
      <w:lvlText w:val="•"/>
      <w:lvlJc w:val="left"/>
      <w:pPr>
        <w:tabs>
          <w:tab w:val="num" w:pos="1440"/>
        </w:tabs>
        <w:ind w:left="1440" w:hanging="360"/>
      </w:pPr>
      <w:rPr>
        <w:rFonts w:ascii="Times New Roman" w:hAnsi="Times New Roman" w:hint="default"/>
      </w:rPr>
    </w:lvl>
    <w:lvl w:ilvl="2" w:tplc="1D0A896A" w:tentative="1">
      <w:start w:val="1"/>
      <w:numFmt w:val="bullet"/>
      <w:lvlText w:val="•"/>
      <w:lvlJc w:val="left"/>
      <w:pPr>
        <w:tabs>
          <w:tab w:val="num" w:pos="2160"/>
        </w:tabs>
        <w:ind w:left="2160" w:hanging="360"/>
      </w:pPr>
      <w:rPr>
        <w:rFonts w:ascii="Times New Roman" w:hAnsi="Times New Roman" w:hint="default"/>
      </w:rPr>
    </w:lvl>
    <w:lvl w:ilvl="3" w:tplc="332A3A26" w:tentative="1">
      <w:start w:val="1"/>
      <w:numFmt w:val="bullet"/>
      <w:lvlText w:val="•"/>
      <w:lvlJc w:val="left"/>
      <w:pPr>
        <w:tabs>
          <w:tab w:val="num" w:pos="2880"/>
        </w:tabs>
        <w:ind w:left="2880" w:hanging="360"/>
      </w:pPr>
      <w:rPr>
        <w:rFonts w:ascii="Times New Roman" w:hAnsi="Times New Roman" w:hint="default"/>
      </w:rPr>
    </w:lvl>
    <w:lvl w:ilvl="4" w:tplc="1FBCCB44" w:tentative="1">
      <w:start w:val="1"/>
      <w:numFmt w:val="bullet"/>
      <w:lvlText w:val="•"/>
      <w:lvlJc w:val="left"/>
      <w:pPr>
        <w:tabs>
          <w:tab w:val="num" w:pos="3600"/>
        </w:tabs>
        <w:ind w:left="3600" w:hanging="360"/>
      </w:pPr>
      <w:rPr>
        <w:rFonts w:ascii="Times New Roman" w:hAnsi="Times New Roman" w:hint="default"/>
      </w:rPr>
    </w:lvl>
    <w:lvl w:ilvl="5" w:tplc="A1D2856E" w:tentative="1">
      <w:start w:val="1"/>
      <w:numFmt w:val="bullet"/>
      <w:lvlText w:val="•"/>
      <w:lvlJc w:val="left"/>
      <w:pPr>
        <w:tabs>
          <w:tab w:val="num" w:pos="4320"/>
        </w:tabs>
        <w:ind w:left="4320" w:hanging="360"/>
      </w:pPr>
      <w:rPr>
        <w:rFonts w:ascii="Times New Roman" w:hAnsi="Times New Roman" w:hint="default"/>
      </w:rPr>
    </w:lvl>
    <w:lvl w:ilvl="6" w:tplc="50C046DC" w:tentative="1">
      <w:start w:val="1"/>
      <w:numFmt w:val="bullet"/>
      <w:lvlText w:val="•"/>
      <w:lvlJc w:val="left"/>
      <w:pPr>
        <w:tabs>
          <w:tab w:val="num" w:pos="5040"/>
        </w:tabs>
        <w:ind w:left="5040" w:hanging="360"/>
      </w:pPr>
      <w:rPr>
        <w:rFonts w:ascii="Times New Roman" w:hAnsi="Times New Roman" w:hint="default"/>
      </w:rPr>
    </w:lvl>
    <w:lvl w:ilvl="7" w:tplc="CB0C039E" w:tentative="1">
      <w:start w:val="1"/>
      <w:numFmt w:val="bullet"/>
      <w:lvlText w:val="•"/>
      <w:lvlJc w:val="left"/>
      <w:pPr>
        <w:tabs>
          <w:tab w:val="num" w:pos="5760"/>
        </w:tabs>
        <w:ind w:left="5760" w:hanging="360"/>
      </w:pPr>
      <w:rPr>
        <w:rFonts w:ascii="Times New Roman" w:hAnsi="Times New Roman" w:hint="default"/>
      </w:rPr>
    </w:lvl>
    <w:lvl w:ilvl="8" w:tplc="32CAFB4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345C49"/>
    <w:multiLevelType w:val="hybridMultilevel"/>
    <w:tmpl w:val="67EAD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BB00EDB"/>
    <w:multiLevelType w:val="hybridMultilevel"/>
    <w:tmpl w:val="1E0AE3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BEA3408"/>
    <w:multiLevelType w:val="hybridMultilevel"/>
    <w:tmpl w:val="94AC2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2FA3550"/>
    <w:multiLevelType w:val="hybridMultilevel"/>
    <w:tmpl w:val="EDC660A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78320D5"/>
    <w:multiLevelType w:val="hybridMultilevel"/>
    <w:tmpl w:val="79C4D5A8"/>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B886B6E"/>
    <w:multiLevelType w:val="hybridMultilevel"/>
    <w:tmpl w:val="525A9E3C"/>
    <w:lvl w:ilvl="0" w:tplc="E878E022">
      <w:start w:val="1"/>
      <w:numFmt w:val="bullet"/>
      <w:lvlText w:val="•"/>
      <w:lvlJc w:val="left"/>
      <w:pPr>
        <w:tabs>
          <w:tab w:val="num" w:pos="720"/>
        </w:tabs>
        <w:ind w:left="720" w:hanging="360"/>
      </w:pPr>
      <w:rPr>
        <w:rFonts w:ascii="Times New Roman" w:hAnsi="Times New Roman" w:hint="default"/>
      </w:rPr>
    </w:lvl>
    <w:lvl w:ilvl="1" w:tplc="15E8C472" w:tentative="1">
      <w:start w:val="1"/>
      <w:numFmt w:val="bullet"/>
      <w:lvlText w:val="•"/>
      <w:lvlJc w:val="left"/>
      <w:pPr>
        <w:tabs>
          <w:tab w:val="num" w:pos="1440"/>
        </w:tabs>
        <w:ind w:left="1440" w:hanging="360"/>
      </w:pPr>
      <w:rPr>
        <w:rFonts w:ascii="Times New Roman" w:hAnsi="Times New Roman" w:hint="default"/>
      </w:rPr>
    </w:lvl>
    <w:lvl w:ilvl="2" w:tplc="D0C82E40" w:tentative="1">
      <w:start w:val="1"/>
      <w:numFmt w:val="bullet"/>
      <w:lvlText w:val="•"/>
      <w:lvlJc w:val="left"/>
      <w:pPr>
        <w:tabs>
          <w:tab w:val="num" w:pos="2160"/>
        </w:tabs>
        <w:ind w:left="2160" w:hanging="360"/>
      </w:pPr>
      <w:rPr>
        <w:rFonts w:ascii="Times New Roman" w:hAnsi="Times New Roman" w:hint="default"/>
      </w:rPr>
    </w:lvl>
    <w:lvl w:ilvl="3" w:tplc="A4109EFA" w:tentative="1">
      <w:start w:val="1"/>
      <w:numFmt w:val="bullet"/>
      <w:lvlText w:val="•"/>
      <w:lvlJc w:val="left"/>
      <w:pPr>
        <w:tabs>
          <w:tab w:val="num" w:pos="2880"/>
        </w:tabs>
        <w:ind w:left="2880" w:hanging="360"/>
      </w:pPr>
      <w:rPr>
        <w:rFonts w:ascii="Times New Roman" w:hAnsi="Times New Roman" w:hint="default"/>
      </w:rPr>
    </w:lvl>
    <w:lvl w:ilvl="4" w:tplc="7296512A" w:tentative="1">
      <w:start w:val="1"/>
      <w:numFmt w:val="bullet"/>
      <w:lvlText w:val="•"/>
      <w:lvlJc w:val="left"/>
      <w:pPr>
        <w:tabs>
          <w:tab w:val="num" w:pos="3600"/>
        </w:tabs>
        <w:ind w:left="3600" w:hanging="360"/>
      </w:pPr>
      <w:rPr>
        <w:rFonts w:ascii="Times New Roman" w:hAnsi="Times New Roman" w:hint="default"/>
      </w:rPr>
    </w:lvl>
    <w:lvl w:ilvl="5" w:tplc="4A3A26AE" w:tentative="1">
      <w:start w:val="1"/>
      <w:numFmt w:val="bullet"/>
      <w:lvlText w:val="•"/>
      <w:lvlJc w:val="left"/>
      <w:pPr>
        <w:tabs>
          <w:tab w:val="num" w:pos="4320"/>
        </w:tabs>
        <w:ind w:left="4320" w:hanging="360"/>
      </w:pPr>
      <w:rPr>
        <w:rFonts w:ascii="Times New Roman" w:hAnsi="Times New Roman" w:hint="default"/>
      </w:rPr>
    </w:lvl>
    <w:lvl w:ilvl="6" w:tplc="5CC456A6" w:tentative="1">
      <w:start w:val="1"/>
      <w:numFmt w:val="bullet"/>
      <w:lvlText w:val="•"/>
      <w:lvlJc w:val="left"/>
      <w:pPr>
        <w:tabs>
          <w:tab w:val="num" w:pos="5040"/>
        </w:tabs>
        <w:ind w:left="5040" w:hanging="360"/>
      </w:pPr>
      <w:rPr>
        <w:rFonts w:ascii="Times New Roman" w:hAnsi="Times New Roman" w:hint="default"/>
      </w:rPr>
    </w:lvl>
    <w:lvl w:ilvl="7" w:tplc="8B9C56D6" w:tentative="1">
      <w:start w:val="1"/>
      <w:numFmt w:val="bullet"/>
      <w:lvlText w:val="•"/>
      <w:lvlJc w:val="left"/>
      <w:pPr>
        <w:tabs>
          <w:tab w:val="num" w:pos="5760"/>
        </w:tabs>
        <w:ind w:left="5760" w:hanging="360"/>
      </w:pPr>
      <w:rPr>
        <w:rFonts w:ascii="Times New Roman" w:hAnsi="Times New Roman" w:hint="default"/>
      </w:rPr>
    </w:lvl>
    <w:lvl w:ilvl="8" w:tplc="DD64F2A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F1C2FD7"/>
    <w:multiLevelType w:val="hybridMultilevel"/>
    <w:tmpl w:val="320C5D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5"/>
  </w:num>
  <w:num w:numId="3">
    <w:abstractNumId w:val="10"/>
  </w:num>
  <w:num w:numId="4">
    <w:abstractNumId w:val="19"/>
  </w:num>
  <w:num w:numId="5">
    <w:abstractNumId w:val="25"/>
  </w:num>
  <w:num w:numId="6">
    <w:abstractNumId w:val="7"/>
  </w:num>
  <w:num w:numId="7">
    <w:abstractNumId w:val="23"/>
  </w:num>
  <w:num w:numId="8">
    <w:abstractNumId w:val="16"/>
  </w:num>
  <w:num w:numId="9">
    <w:abstractNumId w:val="21"/>
  </w:num>
  <w:num w:numId="10">
    <w:abstractNumId w:val="15"/>
  </w:num>
  <w:num w:numId="11">
    <w:abstractNumId w:val="6"/>
  </w:num>
  <w:num w:numId="12">
    <w:abstractNumId w:val="24"/>
  </w:num>
  <w:num w:numId="13">
    <w:abstractNumId w:val="11"/>
  </w:num>
  <w:num w:numId="14">
    <w:abstractNumId w:val="9"/>
  </w:num>
  <w:num w:numId="15">
    <w:abstractNumId w:val="20"/>
  </w:num>
  <w:num w:numId="16">
    <w:abstractNumId w:val="12"/>
  </w:num>
  <w:num w:numId="17">
    <w:abstractNumId w:val="1"/>
  </w:num>
  <w:num w:numId="18">
    <w:abstractNumId w:val="13"/>
  </w:num>
  <w:num w:numId="19">
    <w:abstractNumId w:val="8"/>
  </w:num>
  <w:num w:numId="20">
    <w:abstractNumId w:val="26"/>
  </w:num>
  <w:num w:numId="21">
    <w:abstractNumId w:val="2"/>
  </w:num>
  <w:num w:numId="22">
    <w:abstractNumId w:val="27"/>
  </w:num>
  <w:num w:numId="23">
    <w:abstractNumId w:val="0"/>
    <w:lvlOverride w:ilvl="0">
      <w:lvl w:ilvl="0">
        <w:numFmt w:val="bullet"/>
        <w:lvlText w:val="•"/>
        <w:legacy w:legacy="1" w:legacySpace="0" w:legacyIndent="0"/>
        <w:lvlJc w:val="left"/>
        <w:rPr>
          <w:rFonts w:ascii="Times New Roman" w:hAnsi="Times New Roman" w:cs="Times New Roman" w:hint="default"/>
          <w:sz w:val="36"/>
        </w:rPr>
      </w:lvl>
    </w:lvlOverride>
  </w:num>
  <w:num w:numId="24">
    <w:abstractNumId w:val="14"/>
  </w:num>
  <w:num w:numId="25">
    <w:abstractNumId w:val="18"/>
  </w:num>
  <w:num w:numId="26">
    <w:abstractNumId w:val="4"/>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4E"/>
    <w:rsid w:val="00027621"/>
    <w:rsid w:val="00033529"/>
    <w:rsid w:val="00041912"/>
    <w:rsid w:val="000556FA"/>
    <w:rsid w:val="00055DB2"/>
    <w:rsid w:val="000645AC"/>
    <w:rsid w:val="000675EA"/>
    <w:rsid w:val="00085044"/>
    <w:rsid w:val="00094F6B"/>
    <w:rsid w:val="000962E3"/>
    <w:rsid w:val="000A1897"/>
    <w:rsid w:val="000A4DA4"/>
    <w:rsid w:val="000A70C8"/>
    <w:rsid w:val="000C56F8"/>
    <w:rsid w:val="000C571B"/>
    <w:rsid w:val="000C7E6A"/>
    <w:rsid w:val="000D12E5"/>
    <w:rsid w:val="000D25E4"/>
    <w:rsid w:val="000D53E5"/>
    <w:rsid w:val="000E1504"/>
    <w:rsid w:val="000E34B1"/>
    <w:rsid w:val="000E49E4"/>
    <w:rsid w:val="000F1CF5"/>
    <w:rsid w:val="000F564C"/>
    <w:rsid w:val="00101E2F"/>
    <w:rsid w:val="00103AFC"/>
    <w:rsid w:val="00103EB7"/>
    <w:rsid w:val="00111283"/>
    <w:rsid w:val="0011154A"/>
    <w:rsid w:val="00116EA6"/>
    <w:rsid w:val="00127077"/>
    <w:rsid w:val="0013217F"/>
    <w:rsid w:val="00135BB5"/>
    <w:rsid w:val="001548E0"/>
    <w:rsid w:val="00155155"/>
    <w:rsid w:val="0016197A"/>
    <w:rsid w:val="001668CB"/>
    <w:rsid w:val="00176335"/>
    <w:rsid w:val="00184AB4"/>
    <w:rsid w:val="001864CC"/>
    <w:rsid w:val="001924D2"/>
    <w:rsid w:val="00195D9A"/>
    <w:rsid w:val="001A0568"/>
    <w:rsid w:val="001A5BBB"/>
    <w:rsid w:val="001C539E"/>
    <w:rsid w:val="001C5A8E"/>
    <w:rsid w:val="001C6549"/>
    <w:rsid w:val="001D0B3E"/>
    <w:rsid w:val="001D5D2C"/>
    <w:rsid w:val="001D6C3E"/>
    <w:rsid w:val="001E3E4D"/>
    <w:rsid w:val="001E5D55"/>
    <w:rsid w:val="001E6200"/>
    <w:rsid w:val="001F0C90"/>
    <w:rsid w:val="002007BE"/>
    <w:rsid w:val="00201C70"/>
    <w:rsid w:val="002047E7"/>
    <w:rsid w:val="00204A8D"/>
    <w:rsid w:val="002147B3"/>
    <w:rsid w:val="0021640E"/>
    <w:rsid w:val="002234D7"/>
    <w:rsid w:val="00226660"/>
    <w:rsid w:val="0023029A"/>
    <w:rsid w:val="00232168"/>
    <w:rsid w:val="0023553C"/>
    <w:rsid w:val="002525E8"/>
    <w:rsid w:val="00254F1D"/>
    <w:rsid w:val="0025723A"/>
    <w:rsid w:val="0026026B"/>
    <w:rsid w:val="00260420"/>
    <w:rsid w:val="002635B8"/>
    <w:rsid w:val="00267D19"/>
    <w:rsid w:val="002736B6"/>
    <w:rsid w:val="002856B8"/>
    <w:rsid w:val="00297BCF"/>
    <w:rsid w:val="002C7675"/>
    <w:rsid w:val="002D242E"/>
    <w:rsid w:val="002E62D9"/>
    <w:rsid w:val="00310266"/>
    <w:rsid w:val="00313CDC"/>
    <w:rsid w:val="00333769"/>
    <w:rsid w:val="003346F8"/>
    <w:rsid w:val="003353E2"/>
    <w:rsid w:val="00336B03"/>
    <w:rsid w:val="00341211"/>
    <w:rsid w:val="0036190D"/>
    <w:rsid w:val="00364126"/>
    <w:rsid w:val="00367A15"/>
    <w:rsid w:val="00367B53"/>
    <w:rsid w:val="0037068F"/>
    <w:rsid w:val="003814AF"/>
    <w:rsid w:val="0038394D"/>
    <w:rsid w:val="0038559D"/>
    <w:rsid w:val="00394FC0"/>
    <w:rsid w:val="003962F6"/>
    <w:rsid w:val="00397D68"/>
    <w:rsid w:val="003A5A7B"/>
    <w:rsid w:val="003B0210"/>
    <w:rsid w:val="003B1C11"/>
    <w:rsid w:val="003B481C"/>
    <w:rsid w:val="003C07B3"/>
    <w:rsid w:val="003D06E7"/>
    <w:rsid w:val="003D1260"/>
    <w:rsid w:val="003D4C3F"/>
    <w:rsid w:val="003D7668"/>
    <w:rsid w:val="003E0B5E"/>
    <w:rsid w:val="003E5C82"/>
    <w:rsid w:val="003F39B6"/>
    <w:rsid w:val="00400375"/>
    <w:rsid w:val="0041762D"/>
    <w:rsid w:val="00420CCB"/>
    <w:rsid w:val="00425845"/>
    <w:rsid w:val="00425D09"/>
    <w:rsid w:val="004346E2"/>
    <w:rsid w:val="0043556F"/>
    <w:rsid w:val="004409BC"/>
    <w:rsid w:val="0045536E"/>
    <w:rsid w:val="00467975"/>
    <w:rsid w:val="004A0895"/>
    <w:rsid w:val="004A7913"/>
    <w:rsid w:val="004B4ED8"/>
    <w:rsid w:val="004B5D4D"/>
    <w:rsid w:val="004B79DC"/>
    <w:rsid w:val="004C3E21"/>
    <w:rsid w:val="004E163F"/>
    <w:rsid w:val="004E203D"/>
    <w:rsid w:val="004E2E2D"/>
    <w:rsid w:val="004E6988"/>
    <w:rsid w:val="004F2396"/>
    <w:rsid w:val="004F7162"/>
    <w:rsid w:val="00501104"/>
    <w:rsid w:val="005028F8"/>
    <w:rsid w:val="00511FFD"/>
    <w:rsid w:val="00516F91"/>
    <w:rsid w:val="005271DF"/>
    <w:rsid w:val="00542EDD"/>
    <w:rsid w:val="00543697"/>
    <w:rsid w:val="00545DC5"/>
    <w:rsid w:val="005545A3"/>
    <w:rsid w:val="005635D3"/>
    <w:rsid w:val="00564015"/>
    <w:rsid w:val="00591F5C"/>
    <w:rsid w:val="0059308B"/>
    <w:rsid w:val="00595E81"/>
    <w:rsid w:val="005A5FDE"/>
    <w:rsid w:val="005E041E"/>
    <w:rsid w:val="005E0743"/>
    <w:rsid w:val="005E3EDD"/>
    <w:rsid w:val="005E48B5"/>
    <w:rsid w:val="005E7E37"/>
    <w:rsid w:val="005F2BB9"/>
    <w:rsid w:val="006019AB"/>
    <w:rsid w:val="0061594C"/>
    <w:rsid w:val="00615A2F"/>
    <w:rsid w:val="00625B13"/>
    <w:rsid w:val="006557A9"/>
    <w:rsid w:val="00666134"/>
    <w:rsid w:val="00680FB3"/>
    <w:rsid w:val="00684477"/>
    <w:rsid w:val="006B21EE"/>
    <w:rsid w:val="006B7A47"/>
    <w:rsid w:val="006C0F98"/>
    <w:rsid w:val="006C1449"/>
    <w:rsid w:val="006C33C1"/>
    <w:rsid w:val="006C4552"/>
    <w:rsid w:val="006D4F58"/>
    <w:rsid w:val="006E1DAD"/>
    <w:rsid w:val="006E65E8"/>
    <w:rsid w:val="006F0054"/>
    <w:rsid w:val="006F076C"/>
    <w:rsid w:val="006F100A"/>
    <w:rsid w:val="006F33C2"/>
    <w:rsid w:val="006F4454"/>
    <w:rsid w:val="00700E58"/>
    <w:rsid w:val="007012AF"/>
    <w:rsid w:val="00712548"/>
    <w:rsid w:val="00721B6A"/>
    <w:rsid w:val="00721B73"/>
    <w:rsid w:val="00725110"/>
    <w:rsid w:val="0073380D"/>
    <w:rsid w:val="00735806"/>
    <w:rsid w:val="007458C9"/>
    <w:rsid w:val="007472FD"/>
    <w:rsid w:val="00753AE1"/>
    <w:rsid w:val="00763121"/>
    <w:rsid w:val="00797BA0"/>
    <w:rsid w:val="007B57DE"/>
    <w:rsid w:val="007C2732"/>
    <w:rsid w:val="007D6BB9"/>
    <w:rsid w:val="007E30A7"/>
    <w:rsid w:val="007E67F3"/>
    <w:rsid w:val="007F1438"/>
    <w:rsid w:val="007F6445"/>
    <w:rsid w:val="007F7312"/>
    <w:rsid w:val="00800AB2"/>
    <w:rsid w:val="00803C19"/>
    <w:rsid w:val="00804BBF"/>
    <w:rsid w:val="008136B5"/>
    <w:rsid w:val="00824BAD"/>
    <w:rsid w:val="008255C0"/>
    <w:rsid w:val="00826572"/>
    <w:rsid w:val="00830EC5"/>
    <w:rsid w:val="00837AAA"/>
    <w:rsid w:val="00863251"/>
    <w:rsid w:val="00864924"/>
    <w:rsid w:val="008746DD"/>
    <w:rsid w:val="00874B63"/>
    <w:rsid w:val="00874DDC"/>
    <w:rsid w:val="008B5910"/>
    <w:rsid w:val="008C49A3"/>
    <w:rsid w:val="008D32E5"/>
    <w:rsid w:val="008D5D27"/>
    <w:rsid w:val="008D5D9F"/>
    <w:rsid w:val="008D64A2"/>
    <w:rsid w:val="008E22F7"/>
    <w:rsid w:val="008E61C5"/>
    <w:rsid w:val="008E6EE8"/>
    <w:rsid w:val="008F0A82"/>
    <w:rsid w:val="00905E2B"/>
    <w:rsid w:val="009136C1"/>
    <w:rsid w:val="009139A0"/>
    <w:rsid w:val="009144C9"/>
    <w:rsid w:val="009201EC"/>
    <w:rsid w:val="00970562"/>
    <w:rsid w:val="009834FA"/>
    <w:rsid w:val="00985C8A"/>
    <w:rsid w:val="0099203B"/>
    <w:rsid w:val="009929A4"/>
    <w:rsid w:val="009A2622"/>
    <w:rsid w:val="009A620F"/>
    <w:rsid w:val="009B12BE"/>
    <w:rsid w:val="009B5D2E"/>
    <w:rsid w:val="009B6BD8"/>
    <w:rsid w:val="009C73C7"/>
    <w:rsid w:val="009D238F"/>
    <w:rsid w:val="009D24D0"/>
    <w:rsid w:val="00A00592"/>
    <w:rsid w:val="00A02719"/>
    <w:rsid w:val="00A02B73"/>
    <w:rsid w:val="00A133D7"/>
    <w:rsid w:val="00A152DD"/>
    <w:rsid w:val="00A21563"/>
    <w:rsid w:val="00A2164E"/>
    <w:rsid w:val="00A264BC"/>
    <w:rsid w:val="00A30D91"/>
    <w:rsid w:val="00A34DFE"/>
    <w:rsid w:val="00A43BDF"/>
    <w:rsid w:val="00A44603"/>
    <w:rsid w:val="00A44D5A"/>
    <w:rsid w:val="00A45BB7"/>
    <w:rsid w:val="00A469BD"/>
    <w:rsid w:val="00A6316A"/>
    <w:rsid w:val="00A71F81"/>
    <w:rsid w:val="00A720EC"/>
    <w:rsid w:val="00A824B2"/>
    <w:rsid w:val="00A82B91"/>
    <w:rsid w:val="00A877FB"/>
    <w:rsid w:val="00A966ED"/>
    <w:rsid w:val="00AA33DD"/>
    <w:rsid w:val="00AA782A"/>
    <w:rsid w:val="00AB497B"/>
    <w:rsid w:val="00AB6BE0"/>
    <w:rsid w:val="00AC223B"/>
    <w:rsid w:val="00AC5B20"/>
    <w:rsid w:val="00AC5B91"/>
    <w:rsid w:val="00AD214F"/>
    <w:rsid w:val="00AE3D69"/>
    <w:rsid w:val="00AE76A6"/>
    <w:rsid w:val="00AF0D70"/>
    <w:rsid w:val="00AF541A"/>
    <w:rsid w:val="00AF62E5"/>
    <w:rsid w:val="00B032CE"/>
    <w:rsid w:val="00B05E15"/>
    <w:rsid w:val="00B10BAB"/>
    <w:rsid w:val="00B16033"/>
    <w:rsid w:val="00B22BD3"/>
    <w:rsid w:val="00B246D8"/>
    <w:rsid w:val="00B31604"/>
    <w:rsid w:val="00B327FA"/>
    <w:rsid w:val="00B32CD1"/>
    <w:rsid w:val="00B35A61"/>
    <w:rsid w:val="00B37121"/>
    <w:rsid w:val="00B40888"/>
    <w:rsid w:val="00B4185F"/>
    <w:rsid w:val="00B46C9E"/>
    <w:rsid w:val="00B505B9"/>
    <w:rsid w:val="00B51E42"/>
    <w:rsid w:val="00B562DA"/>
    <w:rsid w:val="00B647AB"/>
    <w:rsid w:val="00B827F1"/>
    <w:rsid w:val="00B84696"/>
    <w:rsid w:val="00B86808"/>
    <w:rsid w:val="00B95588"/>
    <w:rsid w:val="00BA53ED"/>
    <w:rsid w:val="00BA5AD0"/>
    <w:rsid w:val="00BA5EBE"/>
    <w:rsid w:val="00BD4D01"/>
    <w:rsid w:val="00BF33F2"/>
    <w:rsid w:val="00C012E7"/>
    <w:rsid w:val="00C13ECB"/>
    <w:rsid w:val="00C15F4E"/>
    <w:rsid w:val="00C20FAD"/>
    <w:rsid w:val="00C2270C"/>
    <w:rsid w:val="00C351FA"/>
    <w:rsid w:val="00C417D4"/>
    <w:rsid w:val="00C47374"/>
    <w:rsid w:val="00C53217"/>
    <w:rsid w:val="00C535E6"/>
    <w:rsid w:val="00C60FE8"/>
    <w:rsid w:val="00C66CF5"/>
    <w:rsid w:val="00C71450"/>
    <w:rsid w:val="00C72C3B"/>
    <w:rsid w:val="00C858FA"/>
    <w:rsid w:val="00C945A0"/>
    <w:rsid w:val="00CA632B"/>
    <w:rsid w:val="00CA77A6"/>
    <w:rsid w:val="00CB0D25"/>
    <w:rsid w:val="00CB46F5"/>
    <w:rsid w:val="00CD4EAA"/>
    <w:rsid w:val="00CD65B6"/>
    <w:rsid w:val="00CE5E17"/>
    <w:rsid w:val="00D01129"/>
    <w:rsid w:val="00D0340E"/>
    <w:rsid w:val="00D03433"/>
    <w:rsid w:val="00D1400E"/>
    <w:rsid w:val="00D24D73"/>
    <w:rsid w:val="00D3142C"/>
    <w:rsid w:val="00D348BC"/>
    <w:rsid w:val="00D371A5"/>
    <w:rsid w:val="00D40725"/>
    <w:rsid w:val="00D452AE"/>
    <w:rsid w:val="00D50FD4"/>
    <w:rsid w:val="00D53D46"/>
    <w:rsid w:val="00D55CE4"/>
    <w:rsid w:val="00D851CC"/>
    <w:rsid w:val="00DB5C45"/>
    <w:rsid w:val="00DC122A"/>
    <w:rsid w:val="00DD69CC"/>
    <w:rsid w:val="00DE11ED"/>
    <w:rsid w:val="00DE79E5"/>
    <w:rsid w:val="00E05CFA"/>
    <w:rsid w:val="00E120D5"/>
    <w:rsid w:val="00E15D04"/>
    <w:rsid w:val="00E27DAF"/>
    <w:rsid w:val="00E302D1"/>
    <w:rsid w:val="00E35AB3"/>
    <w:rsid w:val="00E40669"/>
    <w:rsid w:val="00E47294"/>
    <w:rsid w:val="00E60BD8"/>
    <w:rsid w:val="00E67821"/>
    <w:rsid w:val="00E776B8"/>
    <w:rsid w:val="00E87FDF"/>
    <w:rsid w:val="00EA2B25"/>
    <w:rsid w:val="00EB3163"/>
    <w:rsid w:val="00EC1AE2"/>
    <w:rsid w:val="00EC4F1D"/>
    <w:rsid w:val="00EC5C67"/>
    <w:rsid w:val="00EE162D"/>
    <w:rsid w:val="00EE46D4"/>
    <w:rsid w:val="00EE7931"/>
    <w:rsid w:val="00EF15DA"/>
    <w:rsid w:val="00EF467E"/>
    <w:rsid w:val="00F007DA"/>
    <w:rsid w:val="00F155F6"/>
    <w:rsid w:val="00F24EBF"/>
    <w:rsid w:val="00F34B2B"/>
    <w:rsid w:val="00F6236A"/>
    <w:rsid w:val="00F623A0"/>
    <w:rsid w:val="00F62AB7"/>
    <w:rsid w:val="00F64D0F"/>
    <w:rsid w:val="00F71794"/>
    <w:rsid w:val="00F7395A"/>
    <w:rsid w:val="00F74487"/>
    <w:rsid w:val="00FB3FA7"/>
    <w:rsid w:val="00FB485F"/>
    <w:rsid w:val="00FD0DB5"/>
    <w:rsid w:val="00FD490A"/>
    <w:rsid w:val="00FE4C8C"/>
    <w:rsid w:val="00FE54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Heading1Char"/>
    <w:uiPriority w:val="9"/>
    <w:qFormat/>
    <w:rsid w:val="0091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Heading2Char"/>
    <w:uiPriority w:val="9"/>
    <w:unhideWhenUsed/>
    <w:qFormat/>
    <w:rsid w:val="000A70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25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0D53E5"/>
    <w:rPr>
      <w:color w:val="0000FF"/>
      <w:u w:val="single"/>
    </w:rPr>
  </w:style>
  <w:style w:type="paragraph" w:styleId="Odstavekseznama">
    <w:name w:val="List Paragraph"/>
    <w:basedOn w:val="Navaden"/>
    <w:uiPriority w:val="34"/>
    <w:qFormat/>
    <w:rsid w:val="000D53E5"/>
    <w:pPr>
      <w:ind w:left="720"/>
      <w:contextualSpacing/>
    </w:pPr>
  </w:style>
  <w:style w:type="paragraph" w:styleId="Besedilooblaka">
    <w:name w:val="Balloon Text"/>
    <w:basedOn w:val="Navaden"/>
    <w:link w:val="BalloonTextChar"/>
    <w:uiPriority w:val="99"/>
    <w:semiHidden/>
    <w:unhideWhenUsed/>
    <w:rsid w:val="00B51E42"/>
    <w:pPr>
      <w:spacing w:after="0" w:line="240" w:lineRule="auto"/>
    </w:pPr>
    <w:rPr>
      <w:rFonts w:ascii="Tahoma" w:hAnsi="Tahoma" w:cs="Tahoma"/>
      <w:sz w:val="16"/>
      <w:szCs w:val="16"/>
    </w:rPr>
  </w:style>
  <w:style w:type="character" w:customStyle="1" w:styleId="BalloonTextChar">
    <w:name w:val="Balloon Text Char"/>
    <w:basedOn w:val="Privzetapisavaodstavka"/>
    <w:link w:val="Besedilooblaka"/>
    <w:uiPriority w:val="99"/>
    <w:semiHidden/>
    <w:rsid w:val="00B51E42"/>
    <w:rPr>
      <w:rFonts w:ascii="Tahoma" w:hAnsi="Tahoma" w:cs="Tahoma"/>
      <w:sz w:val="16"/>
      <w:szCs w:val="16"/>
    </w:rPr>
  </w:style>
  <w:style w:type="paragraph" w:styleId="Telobesedila2">
    <w:name w:val="Body Text 2"/>
    <w:basedOn w:val="Navaden"/>
    <w:link w:val="BodyText2Char"/>
    <w:rsid w:val="007458C9"/>
    <w:pPr>
      <w:spacing w:after="0" w:line="240" w:lineRule="auto"/>
    </w:pPr>
    <w:rPr>
      <w:rFonts w:ascii="Comic Sans MS" w:eastAsia="Times New Roman" w:hAnsi="Comic Sans MS" w:cs="Times New Roman"/>
      <w:szCs w:val="24"/>
    </w:rPr>
  </w:style>
  <w:style w:type="character" w:customStyle="1" w:styleId="BodyText2Char">
    <w:name w:val="Body Text 2 Char"/>
    <w:basedOn w:val="Privzetapisavaodstavka"/>
    <w:link w:val="Telobesedila2"/>
    <w:rsid w:val="007458C9"/>
    <w:rPr>
      <w:rFonts w:ascii="Comic Sans MS" w:eastAsia="Times New Roman" w:hAnsi="Comic Sans MS" w:cs="Times New Roman"/>
      <w:szCs w:val="24"/>
      <w:lang w:eastAsia="sl-SI"/>
    </w:rPr>
  </w:style>
  <w:style w:type="paragraph" w:styleId="Podnaslov">
    <w:name w:val="Subtitle"/>
    <w:basedOn w:val="Navaden"/>
    <w:next w:val="Navaden"/>
    <w:link w:val="SubtitleChar"/>
    <w:uiPriority w:val="11"/>
    <w:qFormat/>
    <w:rsid w:val="007458C9"/>
    <w:pPr>
      <w:numPr>
        <w:ilvl w:val="1"/>
      </w:numPr>
      <w:spacing w:before="120" w:after="12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Privzetapisavaodstavka"/>
    <w:link w:val="Podnaslov"/>
    <w:uiPriority w:val="11"/>
    <w:rsid w:val="007458C9"/>
    <w:rPr>
      <w:rFonts w:asciiTheme="majorHAnsi" w:eastAsiaTheme="majorEastAsia" w:hAnsiTheme="majorHAnsi" w:cstheme="majorBidi"/>
      <w:i/>
      <w:iCs/>
      <w:color w:val="4F81BD" w:themeColor="accent1"/>
      <w:spacing w:val="15"/>
      <w:sz w:val="24"/>
      <w:szCs w:val="24"/>
    </w:rPr>
  </w:style>
  <w:style w:type="paragraph" w:styleId="Sprotnaopomba-besedilo">
    <w:name w:val="footnote text"/>
    <w:basedOn w:val="Navaden"/>
    <w:link w:val="FootnoteTextChar"/>
    <w:uiPriority w:val="99"/>
    <w:semiHidden/>
    <w:unhideWhenUsed/>
    <w:rsid w:val="007458C9"/>
    <w:pPr>
      <w:spacing w:after="0" w:line="240" w:lineRule="auto"/>
      <w:jc w:val="both"/>
    </w:pPr>
    <w:rPr>
      <w:rFonts w:ascii="Times New Roman" w:hAnsi="Times New Roman"/>
      <w:sz w:val="20"/>
      <w:szCs w:val="20"/>
    </w:rPr>
  </w:style>
  <w:style w:type="character" w:customStyle="1" w:styleId="FootnoteTextChar">
    <w:name w:val="Footnote Text Char"/>
    <w:basedOn w:val="Privzetapisavaodstavka"/>
    <w:link w:val="Sprotnaopomba-besedilo"/>
    <w:uiPriority w:val="99"/>
    <w:semiHidden/>
    <w:rsid w:val="007458C9"/>
    <w:rPr>
      <w:rFonts w:ascii="Times New Roman" w:hAnsi="Times New Roman"/>
      <w:sz w:val="20"/>
      <w:szCs w:val="20"/>
    </w:rPr>
  </w:style>
  <w:style w:type="character" w:styleId="Sprotnaopomba-sklic">
    <w:name w:val="footnote reference"/>
    <w:basedOn w:val="Privzetapisavaodstavka"/>
    <w:uiPriority w:val="99"/>
    <w:semiHidden/>
    <w:unhideWhenUsed/>
    <w:rsid w:val="007458C9"/>
    <w:rPr>
      <w:vertAlign w:val="superscript"/>
    </w:rPr>
  </w:style>
  <w:style w:type="character" w:customStyle="1" w:styleId="apple-converted-space">
    <w:name w:val="apple-converted-space"/>
    <w:basedOn w:val="Privzetapisavaodstavka"/>
    <w:rsid w:val="000A1897"/>
  </w:style>
  <w:style w:type="character" w:customStyle="1" w:styleId="Heading2Char">
    <w:name w:val="Heading 2 Char"/>
    <w:basedOn w:val="Privzetapisavaodstavka"/>
    <w:link w:val="Naslov2"/>
    <w:uiPriority w:val="9"/>
    <w:rsid w:val="000A70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Privzetapisavaodstavka"/>
    <w:link w:val="Naslov1"/>
    <w:uiPriority w:val="9"/>
    <w:rsid w:val="009139A0"/>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9139A0"/>
    <w:pPr>
      <w:outlineLvl w:val="9"/>
    </w:pPr>
  </w:style>
  <w:style w:type="paragraph" w:styleId="Kazalovsebine2">
    <w:name w:val="toc 2"/>
    <w:basedOn w:val="Navaden"/>
    <w:next w:val="Navaden"/>
    <w:autoRedefine/>
    <w:uiPriority w:val="39"/>
    <w:unhideWhenUsed/>
    <w:rsid w:val="009139A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Heading1Char"/>
    <w:uiPriority w:val="9"/>
    <w:qFormat/>
    <w:rsid w:val="0091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Heading2Char"/>
    <w:uiPriority w:val="9"/>
    <w:unhideWhenUsed/>
    <w:qFormat/>
    <w:rsid w:val="000A70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25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0D53E5"/>
    <w:rPr>
      <w:color w:val="0000FF"/>
      <w:u w:val="single"/>
    </w:rPr>
  </w:style>
  <w:style w:type="paragraph" w:styleId="Odstavekseznama">
    <w:name w:val="List Paragraph"/>
    <w:basedOn w:val="Navaden"/>
    <w:uiPriority w:val="34"/>
    <w:qFormat/>
    <w:rsid w:val="000D53E5"/>
    <w:pPr>
      <w:ind w:left="720"/>
      <w:contextualSpacing/>
    </w:pPr>
  </w:style>
  <w:style w:type="paragraph" w:styleId="Besedilooblaka">
    <w:name w:val="Balloon Text"/>
    <w:basedOn w:val="Navaden"/>
    <w:link w:val="BalloonTextChar"/>
    <w:uiPriority w:val="99"/>
    <w:semiHidden/>
    <w:unhideWhenUsed/>
    <w:rsid w:val="00B51E42"/>
    <w:pPr>
      <w:spacing w:after="0" w:line="240" w:lineRule="auto"/>
    </w:pPr>
    <w:rPr>
      <w:rFonts w:ascii="Tahoma" w:hAnsi="Tahoma" w:cs="Tahoma"/>
      <w:sz w:val="16"/>
      <w:szCs w:val="16"/>
    </w:rPr>
  </w:style>
  <w:style w:type="character" w:customStyle="1" w:styleId="BalloonTextChar">
    <w:name w:val="Balloon Text Char"/>
    <w:basedOn w:val="Privzetapisavaodstavka"/>
    <w:link w:val="Besedilooblaka"/>
    <w:uiPriority w:val="99"/>
    <w:semiHidden/>
    <w:rsid w:val="00B51E42"/>
    <w:rPr>
      <w:rFonts w:ascii="Tahoma" w:hAnsi="Tahoma" w:cs="Tahoma"/>
      <w:sz w:val="16"/>
      <w:szCs w:val="16"/>
    </w:rPr>
  </w:style>
  <w:style w:type="paragraph" w:styleId="Telobesedila2">
    <w:name w:val="Body Text 2"/>
    <w:basedOn w:val="Navaden"/>
    <w:link w:val="BodyText2Char"/>
    <w:rsid w:val="007458C9"/>
    <w:pPr>
      <w:spacing w:after="0" w:line="240" w:lineRule="auto"/>
    </w:pPr>
    <w:rPr>
      <w:rFonts w:ascii="Comic Sans MS" w:eastAsia="Times New Roman" w:hAnsi="Comic Sans MS" w:cs="Times New Roman"/>
      <w:szCs w:val="24"/>
    </w:rPr>
  </w:style>
  <w:style w:type="character" w:customStyle="1" w:styleId="BodyText2Char">
    <w:name w:val="Body Text 2 Char"/>
    <w:basedOn w:val="Privzetapisavaodstavka"/>
    <w:link w:val="Telobesedila2"/>
    <w:rsid w:val="007458C9"/>
    <w:rPr>
      <w:rFonts w:ascii="Comic Sans MS" w:eastAsia="Times New Roman" w:hAnsi="Comic Sans MS" w:cs="Times New Roman"/>
      <w:szCs w:val="24"/>
      <w:lang w:eastAsia="sl-SI"/>
    </w:rPr>
  </w:style>
  <w:style w:type="paragraph" w:styleId="Podnaslov">
    <w:name w:val="Subtitle"/>
    <w:basedOn w:val="Navaden"/>
    <w:next w:val="Navaden"/>
    <w:link w:val="SubtitleChar"/>
    <w:uiPriority w:val="11"/>
    <w:qFormat/>
    <w:rsid w:val="007458C9"/>
    <w:pPr>
      <w:numPr>
        <w:ilvl w:val="1"/>
      </w:numPr>
      <w:spacing w:before="120" w:after="12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Privzetapisavaodstavka"/>
    <w:link w:val="Podnaslov"/>
    <w:uiPriority w:val="11"/>
    <w:rsid w:val="007458C9"/>
    <w:rPr>
      <w:rFonts w:asciiTheme="majorHAnsi" w:eastAsiaTheme="majorEastAsia" w:hAnsiTheme="majorHAnsi" w:cstheme="majorBidi"/>
      <w:i/>
      <w:iCs/>
      <w:color w:val="4F81BD" w:themeColor="accent1"/>
      <w:spacing w:val="15"/>
      <w:sz w:val="24"/>
      <w:szCs w:val="24"/>
    </w:rPr>
  </w:style>
  <w:style w:type="paragraph" w:styleId="Sprotnaopomba-besedilo">
    <w:name w:val="footnote text"/>
    <w:basedOn w:val="Navaden"/>
    <w:link w:val="FootnoteTextChar"/>
    <w:uiPriority w:val="99"/>
    <w:semiHidden/>
    <w:unhideWhenUsed/>
    <w:rsid w:val="007458C9"/>
    <w:pPr>
      <w:spacing w:after="0" w:line="240" w:lineRule="auto"/>
      <w:jc w:val="both"/>
    </w:pPr>
    <w:rPr>
      <w:rFonts w:ascii="Times New Roman" w:hAnsi="Times New Roman"/>
      <w:sz w:val="20"/>
      <w:szCs w:val="20"/>
    </w:rPr>
  </w:style>
  <w:style w:type="character" w:customStyle="1" w:styleId="FootnoteTextChar">
    <w:name w:val="Footnote Text Char"/>
    <w:basedOn w:val="Privzetapisavaodstavka"/>
    <w:link w:val="Sprotnaopomba-besedilo"/>
    <w:uiPriority w:val="99"/>
    <w:semiHidden/>
    <w:rsid w:val="007458C9"/>
    <w:rPr>
      <w:rFonts w:ascii="Times New Roman" w:hAnsi="Times New Roman"/>
      <w:sz w:val="20"/>
      <w:szCs w:val="20"/>
    </w:rPr>
  </w:style>
  <w:style w:type="character" w:styleId="Sprotnaopomba-sklic">
    <w:name w:val="footnote reference"/>
    <w:basedOn w:val="Privzetapisavaodstavka"/>
    <w:uiPriority w:val="99"/>
    <w:semiHidden/>
    <w:unhideWhenUsed/>
    <w:rsid w:val="007458C9"/>
    <w:rPr>
      <w:vertAlign w:val="superscript"/>
    </w:rPr>
  </w:style>
  <w:style w:type="character" w:customStyle="1" w:styleId="apple-converted-space">
    <w:name w:val="apple-converted-space"/>
    <w:basedOn w:val="Privzetapisavaodstavka"/>
    <w:rsid w:val="000A1897"/>
  </w:style>
  <w:style w:type="character" w:customStyle="1" w:styleId="Heading2Char">
    <w:name w:val="Heading 2 Char"/>
    <w:basedOn w:val="Privzetapisavaodstavka"/>
    <w:link w:val="Naslov2"/>
    <w:uiPriority w:val="9"/>
    <w:rsid w:val="000A70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Privzetapisavaodstavka"/>
    <w:link w:val="Naslov1"/>
    <w:uiPriority w:val="9"/>
    <w:rsid w:val="009139A0"/>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9139A0"/>
    <w:pPr>
      <w:outlineLvl w:val="9"/>
    </w:pPr>
  </w:style>
  <w:style w:type="paragraph" w:styleId="Kazalovsebine2">
    <w:name w:val="toc 2"/>
    <w:basedOn w:val="Navaden"/>
    <w:next w:val="Navaden"/>
    <w:autoRedefine/>
    <w:uiPriority w:val="39"/>
    <w:unhideWhenUsed/>
    <w:rsid w:val="009139A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8721">
      <w:bodyDiv w:val="1"/>
      <w:marLeft w:val="0"/>
      <w:marRight w:val="0"/>
      <w:marTop w:val="0"/>
      <w:marBottom w:val="0"/>
      <w:divBdr>
        <w:top w:val="none" w:sz="0" w:space="0" w:color="auto"/>
        <w:left w:val="none" w:sz="0" w:space="0" w:color="auto"/>
        <w:bottom w:val="none" w:sz="0" w:space="0" w:color="auto"/>
        <w:right w:val="none" w:sz="0" w:space="0" w:color="auto"/>
      </w:divBdr>
    </w:div>
    <w:div w:id="132725070">
      <w:bodyDiv w:val="1"/>
      <w:marLeft w:val="0"/>
      <w:marRight w:val="0"/>
      <w:marTop w:val="0"/>
      <w:marBottom w:val="0"/>
      <w:divBdr>
        <w:top w:val="none" w:sz="0" w:space="0" w:color="auto"/>
        <w:left w:val="none" w:sz="0" w:space="0" w:color="auto"/>
        <w:bottom w:val="none" w:sz="0" w:space="0" w:color="auto"/>
        <w:right w:val="none" w:sz="0" w:space="0" w:color="auto"/>
      </w:divBdr>
    </w:div>
    <w:div w:id="207181558">
      <w:bodyDiv w:val="1"/>
      <w:marLeft w:val="0"/>
      <w:marRight w:val="0"/>
      <w:marTop w:val="0"/>
      <w:marBottom w:val="0"/>
      <w:divBdr>
        <w:top w:val="none" w:sz="0" w:space="0" w:color="auto"/>
        <w:left w:val="none" w:sz="0" w:space="0" w:color="auto"/>
        <w:bottom w:val="none" w:sz="0" w:space="0" w:color="auto"/>
        <w:right w:val="none" w:sz="0" w:space="0" w:color="auto"/>
      </w:divBdr>
      <w:divsChild>
        <w:div w:id="1907765855">
          <w:marLeft w:val="547"/>
          <w:marRight w:val="0"/>
          <w:marTop w:val="0"/>
          <w:marBottom w:val="0"/>
          <w:divBdr>
            <w:top w:val="none" w:sz="0" w:space="0" w:color="auto"/>
            <w:left w:val="none" w:sz="0" w:space="0" w:color="auto"/>
            <w:bottom w:val="none" w:sz="0" w:space="0" w:color="auto"/>
            <w:right w:val="none" w:sz="0" w:space="0" w:color="auto"/>
          </w:divBdr>
        </w:div>
      </w:divsChild>
    </w:div>
    <w:div w:id="255721804">
      <w:bodyDiv w:val="1"/>
      <w:marLeft w:val="0"/>
      <w:marRight w:val="0"/>
      <w:marTop w:val="0"/>
      <w:marBottom w:val="0"/>
      <w:divBdr>
        <w:top w:val="none" w:sz="0" w:space="0" w:color="auto"/>
        <w:left w:val="none" w:sz="0" w:space="0" w:color="auto"/>
        <w:bottom w:val="none" w:sz="0" w:space="0" w:color="auto"/>
        <w:right w:val="none" w:sz="0" w:space="0" w:color="auto"/>
      </w:divBdr>
    </w:div>
    <w:div w:id="364450371">
      <w:bodyDiv w:val="1"/>
      <w:marLeft w:val="0"/>
      <w:marRight w:val="0"/>
      <w:marTop w:val="0"/>
      <w:marBottom w:val="0"/>
      <w:divBdr>
        <w:top w:val="none" w:sz="0" w:space="0" w:color="auto"/>
        <w:left w:val="none" w:sz="0" w:space="0" w:color="auto"/>
        <w:bottom w:val="none" w:sz="0" w:space="0" w:color="auto"/>
        <w:right w:val="none" w:sz="0" w:space="0" w:color="auto"/>
      </w:divBdr>
      <w:divsChild>
        <w:div w:id="40253999">
          <w:marLeft w:val="547"/>
          <w:marRight w:val="0"/>
          <w:marTop w:val="0"/>
          <w:marBottom w:val="0"/>
          <w:divBdr>
            <w:top w:val="none" w:sz="0" w:space="0" w:color="auto"/>
            <w:left w:val="none" w:sz="0" w:space="0" w:color="auto"/>
            <w:bottom w:val="none" w:sz="0" w:space="0" w:color="auto"/>
            <w:right w:val="none" w:sz="0" w:space="0" w:color="auto"/>
          </w:divBdr>
        </w:div>
        <w:div w:id="1002314467">
          <w:marLeft w:val="547"/>
          <w:marRight w:val="0"/>
          <w:marTop w:val="0"/>
          <w:marBottom w:val="0"/>
          <w:divBdr>
            <w:top w:val="none" w:sz="0" w:space="0" w:color="auto"/>
            <w:left w:val="none" w:sz="0" w:space="0" w:color="auto"/>
            <w:bottom w:val="none" w:sz="0" w:space="0" w:color="auto"/>
            <w:right w:val="none" w:sz="0" w:space="0" w:color="auto"/>
          </w:divBdr>
        </w:div>
      </w:divsChild>
    </w:div>
    <w:div w:id="668361678">
      <w:bodyDiv w:val="1"/>
      <w:marLeft w:val="0"/>
      <w:marRight w:val="0"/>
      <w:marTop w:val="0"/>
      <w:marBottom w:val="0"/>
      <w:divBdr>
        <w:top w:val="none" w:sz="0" w:space="0" w:color="auto"/>
        <w:left w:val="none" w:sz="0" w:space="0" w:color="auto"/>
        <w:bottom w:val="none" w:sz="0" w:space="0" w:color="auto"/>
        <w:right w:val="none" w:sz="0" w:space="0" w:color="auto"/>
      </w:divBdr>
      <w:divsChild>
        <w:div w:id="1571884981">
          <w:marLeft w:val="547"/>
          <w:marRight w:val="0"/>
          <w:marTop w:val="0"/>
          <w:marBottom w:val="0"/>
          <w:divBdr>
            <w:top w:val="none" w:sz="0" w:space="0" w:color="auto"/>
            <w:left w:val="none" w:sz="0" w:space="0" w:color="auto"/>
            <w:bottom w:val="none" w:sz="0" w:space="0" w:color="auto"/>
            <w:right w:val="none" w:sz="0" w:space="0" w:color="auto"/>
          </w:divBdr>
        </w:div>
      </w:divsChild>
    </w:div>
    <w:div w:id="703558855">
      <w:bodyDiv w:val="1"/>
      <w:marLeft w:val="0"/>
      <w:marRight w:val="0"/>
      <w:marTop w:val="0"/>
      <w:marBottom w:val="0"/>
      <w:divBdr>
        <w:top w:val="none" w:sz="0" w:space="0" w:color="auto"/>
        <w:left w:val="none" w:sz="0" w:space="0" w:color="auto"/>
        <w:bottom w:val="none" w:sz="0" w:space="0" w:color="auto"/>
        <w:right w:val="none" w:sz="0" w:space="0" w:color="auto"/>
      </w:divBdr>
      <w:divsChild>
        <w:div w:id="403993462">
          <w:marLeft w:val="547"/>
          <w:marRight w:val="0"/>
          <w:marTop w:val="0"/>
          <w:marBottom w:val="0"/>
          <w:divBdr>
            <w:top w:val="none" w:sz="0" w:space="0" w:color="auto"/>
            <w:left w:val="none" w:sz="0" w:space="0" w:color="auto"/>
            <w:bottom w:val="none" w:sz="0" w:space="0" w:color="auto"/>
            <w:right w:val="none" w:sz="0" w:space="0" w:color="auto"/>
          </w:divBdr>
        </w:div>
        <w:div w:id="427503197">
          <w:marLeft w:val="547"/>
          <w:marRight w:val="0"/>
          <w:marTop w:val="0"/>
          <w:marBottom w:val="0"/>
          <w:divBdr>
            <w:top w:val="none" w:sz="0" w:space="0" w:color="auto"/>
            <w:left w:val="none" w:sz="0" w:space="0" w:color="auto"/>
            <w:bottom w:val="none" w:sz="0" w:space="0" w:color="auto"/>
            <w:right w:val="none" w:sz="0" w:space="0" w:color="auto"/>
          </w:divBdr>
        </w:div>
      </w:divsChild>
    </w:div>
    <w:div w:id="751702257">
      <w:bodyDiv w:val="1"/>
      <w:marLeft w:val="0"/>
      <w:marRight w:val="0"/>
      <w:marTop w:val="0"/>
      <w:marBottom w:val="0"/>
      <w:divBdr>
        <w:top w:val="none" w:sz="0" w:space="0" w:color="auto"/>
        <w:left w:val="none" w:sz="0" w:space="0" w:color="auto"/>
        <w:bottom w:val="none" w:sz="0" w:space="0" w:color="auto"/>
        <w:right w:val="none" w:sz="0" w:space="0" w:color="auto"/>
      </w:divBdr>
    </w:div>
    <w:div w:id="814219443">
      <w:bodyDiv w:val="1"/>
      <w:marLeft w:val="0"/>
      <w:marRight w:val="0"/>
      <w:marTop w:val="0"/>
      <w:marBottom w:val="0"/>
      <w:divBdr>
        <w:top w:val="none" w:sz="0" w:space="0" w:color="auto"/>
        <w:left w:val="none" w:sz="0" w:space="0" w:color="auto"/>
        <w:bottom w:val="none" w:sz="0" w:space="0" w:color="auto"/>
        <w:right w:val="none" w:sz="0" w:space="0" w:color="auto"/>
      </w:divBdr>
    </w:div>
    <w:div w:id="920798890">
      <w:bodyDiv w:val="1"/>
      <w:marLeft w:val="0"/>
      <w:marRight w:val="0"/>
      <w:marTop w:val="0"/>
      <w:marBottom w:val="0"/>
      <w:divBdr>
        <w:top w:val="none" w:sz="0" w:space="0" w:color="auto"/>
        <w:left w:val="none" w:sz="0" w:space="0" w:color="auto"/>
        <w:bottom w:val="none" w:sz="0" w:space="0" w:color="auto"/>
        <w:right w:val="none" w:sz="0" w:space="0" w:color="auto"/>
      </w:divBdr>
    </w:div>
    <w:div w:id="987978782">
      <w:bodyDiv w:val="1"/>
      <w:marLeft w:val="0"/>
      <w:marRight w:val="0"/>
      <w:marTop w:val="0"/>
      <w:marBottom w:val="0"/>
      <w:divBdr>
        <w:top w:val="none" w:sz="0" w:space="0" w:color="auto"/>
        <w:left w:val="none" w:sz="0" w:space="0" w:color="auto"/>
        <w:bottom w:val="none" w:sz="0" w:space="0" w:color="auto"/>
        <w:right w:val="none" w:sz="0" w:space="0" w:color="auto"/>
      </w:divBdr>
    </w:div>
    <w:div w:id="1310330605">
      <w:bodyDiv w:val="1"/>
      <w:marLeft w:val="0"/>
      <w:marRight w:val="0"/>
      <w:marTop w:val="0"/>
      <w:marBottom w:val="0"/>
      <w:divBdr>
        <w:top w:val="none" w:sz="0" w:space="0" w:color="auto"/>
        <w:left w:val="none" w:sz="0" w:space="0" w:color="auto"/>
        <w:bottom w:val="none" w:sz="0" w:space="0" w:color="auto"/>
        <w:right w:val="none" w:sz="0" w:space="0" w:color="auto"/>
      </w:divBdr>
    </w:div>
    <w:div w:id="1317031238">
      <w:bodyDiv w:val="1"/>
      <w:marLeft w:val="0"/>
      <w:marRight w:val="0"/>
      <w:marTop w:val="0"/>
      <w:marBottom w:val="0"/>
      <w:divBdr>
        <w:top w:val="none" w:sz="0" w:space="0" w:color="auto"/>
        <w:left w:val="none" w:sz="0" w:space="0" w:color="auto"/>
        <w:bottom w:val="none" w:sz="0" w:space="0" w:color="auto"/>
        <w:right w:val="none" w:sz="0" w:space="0" w:color="auto"/>
      </w:divBdr>
    </w:div>
    <w:div w:id="1327784924">
      <w:bodyDiv w:val="1"/>
      <w:marLeft w:val="0"/>
      <w:marRight w:val="0"/>
      <w:marTop w:val="0"/>
      <w:marBottom w:val="0"/>
      <w:divBdr>
        <w:top w:val="none" w:sz="0" w:space="0" w:color="auto"/>
        <w:left w:val="none" w:sz="0" w:space="0" w:color="auto"/>
        <w:bottom w:val="none" w:sz="0" w:space="0" w:color="auto"/>
        <w:right w:val="none" w:sz="0" w:space="0" w:color="auto"/>
      </w:divBdr>
    </w:div>
    <w:div w:id="1354110193">
      <w:bodyDiv w:val="1"/>
      <w:marLeft w:val="0"/>
      <w:marRight w:val="0"/>
      <w:marTop w:val="0"/>
      <w:marBottom w:val="0"/>
      <w:divBdr>
        <w:top w:val="none" w:sz="0" w:space="0" w:color="auto"/>
        <w:left w:val="none" w:sz="0" w:space="0" w:color="auto"/>
        <w:bottom w:val="none" w:sz="0" w:space="0" w:color="auto"/>
        <w:right w:val="none" w:sz="0" w:space="0" w:color="auto"/>
      </w:divBdr>
      <w:divsChild>
        <w:div w:id="463738820">
          <w:marLeft w:val="547"/>
          <w:marRight w:val="0"/>
          <w:marTop w:val="0"/>
          <w:marBottom w:val="0"/>
          <w:divBdr>
            <w:top w:val="none" w:sz="0" w:space="0" w:color="auto"/>
            <w:left w:val="none" w:sz="0" w:space="0" w:color="auto"/>
            <w:bottom w:val="none" w:sz="0" w:space="0" w:color="auto"/>
            <w:right w:val="none" w:sz="0" w:space="0" w:color="auto"/>
          </w:divBdr>
        </w:div>
      </w:divsChild>
    </w:div>
    <w:div w:id="1455908001">
      <w:bodyDiv w:val="1"/>
      <w:marLeft w:val="0"/>
      <w:marRight w:val="0"/>
      <w:marTop w:val="0"/>
      <w:marBottom w:val="0"/>
      <w:divBdr>
        <w:top w:val="none" w:sz="0" w:space="0" w:color="auto"/>
        <w:left w:val="none" w:sz="0" w:space="0" w:color="auto"/>
        <w:bottom w:val="none" w:sz="0" w:space="0" w:color="auto"/>
        <w:right w:val="none" w:sz="0" w:space="0" w:color="auto"/>
      </w:divBdr>
      <w:divsChild>
        <w:div w:id="1184516321">
          <w:marLeft w:val="547"/>
          <w:marRight w:val="0"/>
          <w:marTop w:val="0"/>
          <w:marBottom w:val="0"/>
          <w:divBdr>
            <w:top w:val="none" w:sz="0" w:space="0" w:color="auto"/>
            <w:left w:val="none" w:sz="0" w:space="0" w:color="auto"/>
            <w:bottom w:val="none" w:sz="0" w:space="0" w:color="auto"/>
            <w:right w:val="none" w:sz="0" w:space="0" w:color="auto"/>
          </w:divBdr>
        </w:div>
        <w:div w:id="235482481">
          <w:marLeft w:val="547"/>
          <w:marRight w:val="0"/>
          <w:marTop w:val="0"/>
          <w:marBottom w:val="0"/>
          <w:divBdr>
            <w:top w:val="none" w:sz="0" w:space="0" w:color="auto"/>
            <w:left w:val="none" w:sz="0" w:space="0" w:color="auto"/>
            <w:bottom w:val="none" w:sz="0" w:space="0" w:color="auto"/>
            <w:right w:val="none" w:sz="0" w:space="0" w:color="auto"/>
          </w:divBdr>
        </w:div>
      </w:divsChild>
    </w:div>
    <w:div w:id="1614827909">
      <w:bodyDiv w:val="1"/>
      <w:marLeft w:val="0"/>
      <w:marRight w:val="0"/>
      <w:marTop w:val="0"/>
      <w:marBottom w:val="0"/>
      <w:divBdr>
        <w:top w:val="none" w:sz="0" w:space="0" w:color="auto"/>
        <w:left w:val="none" w:sz="0" w:space="0" w:color="auto"/>
        <w:bottom w:val="none" w:sz="0" w:space="0" w:color="auto"/>
        <w:right w:val="none" w:sz="0" w:space="0" w:color="auto"/>
      </w:divBdr>
    </w:div>
    <w:div w:id="17952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c.com/jeff-haden/10-things-extraordinary-people-say-every-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708BA-6D3D-4445-B788-BE95255F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10969</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RTV Slovenija</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kolar_roman</dc:creator>
  <cp:lastModifiedBy>Kolar Roman</cp:lastModifiedBy>
  <cp:revision>2</cp:revision>
  <dcterms:created xsi:type="dcterms:W3CDTF">2015-05-20T08:43:00Z</dcterms:created>
  <dcterms:modified xsi:type="dcterms:W3CDTF">2015-05-20T08:43:00Z</dcterms:modified>
</cp:coreProperties>
</file>